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F33E5" w14:textId="771B7251" w:rsidR="009B4CA4" w:rsidRPr="001E3949" w:rsidRDefault="004A5AED" w:rsidP="00F572CA">
      <w:pPr>
        <w:spacing w:line="300" w:lineRule="exact"/>
        <w:ind w:left="3360" w:firstLine="840"/>
        <w:jc w:val="right"/>
        <w:rPr>
          <w:rFonts w:ascii="UD デジタル 教科書体 NK-R" w:eastAsia="UD デジタル 教科書体 NK-R" w:hAnsi="游ゴシック"/>
          <w:color w:val="000000" w:themeColor="text1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ab/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ab/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ab/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ab/>
      </w:r>
      <w:r w:rsidR="005E72B2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202</w:t>
      </w:r>
      <w:r w:rsidR="00357E8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４</w:t>
      </w:r>
      <w:r w:rsidR="009C30DF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年</w:t>
      </w:r>
      <w:r w:rsidR="00B13F35">
        <w:rPr>
          <w:rFonts w:ascii="UD デジタル 教科書体 NK-R" w:eastAsia="UD デジタル 教科書体 NK-R" w:hAnsi="游ゴシック" w:hint="eastAsia"/>
          <w:color w:val="000000" w:themeColor="text1"/>
        </w:rPr>
        <w:t>９</w:t>
      </w:r>
      <w:r w:rsidR="0043284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月</w:t>
      </w:r>
      <w:r w:rsidR="006B4ABA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吉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日</w:t>
      </w:r>
    </w:p>
    <w:p w14:paraId="51D827CC" w14:textId="0DCAA0C3" w:rsidR="009B4CA4" w:rsidRDefault="00F572CA" w:rsidP="00993C60">
      <w:pPr>
        <w:spacing w:line="300" w:lineRule="exact"/>
        <w:rPr>
          <w:rFonts w:ascii="UD デジタル 教科書体 NK-R" w:eastAsia="UD デジタル 教科書体 NK-R" w:hAnsi="游ゴシック"/>
          <w:color w:val="000000" w:themeColor="text1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関係者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各位</w:t>
      </w:r>
      <w:r w:rsidR="00993C60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 xml:space="preserve">　</w:t>
      </w:r>
      <w:r w:rsidR="00AB63AA">
        <w:rPr>
          <w:rFonts w:ascii="UD デジタル 教科書体 NK-R" w:eastAsia="UD デジタル 教科書体 NK-R" w:hAnsi="游ゴシック" w:hint="eastAsia"/>
          <w:color w:val="000000" w:themeColor="text1"/>
        </w:rPr>
        <w:t xml:space="preserve">　</w:t>
      </w:r>
      <w:r w:rsidR="00993C60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 xml:space="preserve">　　　　　　　　　　　　　　　　　　　　　　　　　　　　　　　　　　　　　　　　　　　　　　　　　　　　　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PWS支援者ネットワーク事務局</w:t>
      </w:r>
    </w:p>
    <w:p w14:paraId="1B7A77E2" w14:textId="07AE77E5" w:rsidR="006B259C" w:rsidRPr="001E3949" w:rsidRDefault="009B4CA4" w:rsidP="006B259C">
      <w:pPr>
        <w:jc w:val="center"/>
        <w:rPr>
          <w:rFonts w:ascii="UD デジタル 教科書体 NK-R" w:eastAsia="UD デジタル 教科書体 NK-R" w:hAnsi="游ゴシック"/>
          <w:b/>
          <w:bCs/>
          <w:color w:val="000000" w:themeColor="text1"/>
          <w:w w:val="90"/>
          <w:sz w:val="32"/>
        </w:rPr>
      </w:pPr>
      <w:r w:rsidRPr="001E3949">
        <w:rPr>
          <w:rFonts w:ascii="UD デジタル 教科書体 NK-R" w:eastAsia="UD デジタル 教科書体 NK-R" w:hAnsi="游ゴシック" w:hint="eastAsia"/>
          <w:b/>
          <w:color w:val="000000" w:themeColor="text1"/>
          <w:w w:val="90"/>
          <w:sz w:val="22"/>
        </w:rPr>
        <w:t xml:space="preserve">　</w:t>
      </w:r>
      <w:r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PWS（プラダー</w:t>
      </w:r>
      <w:r w:rsidR="003B4051"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・</w:t>
      </w:r>
      <w:r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ウィリー症候群）支援者ネットワーク</w:t>
      </w:r>
      <w:r w:rsidR="00516DD0"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第</w:t>
      </w:r>
      <w:r w:rsidR="006D56F8"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５</w:t>
      </w:r>
      <w:r w:rsidR="00B13F35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１</w:t>
      </w:r>
      <w:r w:rsidR="00932BF2"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回定例会</w:t>
      </w:r>
    </w:p>
    <w:p w14:paraId="41F57977" w14:textId="7869E903" w:rsidR="00B13F35" w:rsidRDefault="00B13F35" w:rsidP="006B259C">
      <w:pPr>
        <w:jc w:val="center"/>
        <w:rPr>
          <w:rFonts w:ascii="UD デジタル 教科書体 NK-R" w:eastAsia="UD デジタル 教科書体 NK-R" w:hAnsi="游ゴシック"/>
          <w:b/>
          <w:bCs/>
          <w:color w:val="000000" w:themeColor="text1"/>
          <w:w w:val="90"/>
          <w:sz w:val="32"/>
        </w:rPr>
      </w:pPr>
      <w:r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《ネットワーク設立20周年</w:t>
      </w:r>
      <w:r w:rsidR="00E43BA6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 xml:space="preserve">記念　</w:t>
      </w:r>
      <w:r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公開講座》</w:t>
      </w:r>
      <w:r w:rsidR="00932BF2"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開催</w:t>
      </w:r>
      <w:r w:rsidR="009B4CA4" w:rsidRPr="001E3949">
        <w:rPr>
          <w:rFonts w:ascii="UD デジタル 教科書体 NK-R" w:eastAsia="UD デジタル 教科書体 NK-R" w:hAnsi="游ゴシック" w:hint="eastAsia"/>
          <w:b/>
          <w:bCs/>
          <w:color w:val="000000" w:themeColor="text1"/>
          <w:w w:val="90"/>
          <w:sz w:val="32"/>
        </w:rPr>
        <w:t>のお知らせ</w:t>
      </w:r>
    </w:p>
    <w:p w14:paraId="2F4DE76A" w14:textId="77777777" w:rsidR="00017282" w:rsidRPr="001E3949" w:rsidRDefault="00017282" w:rsidP="00017282">
      <w:pPr>
        <w:rPr>
          <w:color w:val="000000" w:themeColor="text1"/>
        </w:rPr>
      </w:pPr>
    </w:p>
    <w:p w14:paraId="08E8D843" w14:textId="5E6023B5" w:rsidR="009B4CA4" w:rsidRPr="001E3949" w:rsidRDefault="00007820" w:rsidP="0008628C">
      <w:pPr>
        <w:spacing w:line="300" w:lineRule="exact"/>
        <w:ind w:firstLineChars="100" w:firstLine="210"/>
        <w:rPr>
          <w:rFonts w:ascii="UD デジタル 教科書体 N-R" w:eastAsia="UD デジタル 教科書体 N-R" w:hAnsi="游ゴシック"/>
          <w:color w:val="000000" w:themeColor="text1"/>
        </w:rPr>
      </w:pPr>
      <w:r>
        <w:rPr>
          <w:rFonts w:ascii="UD デジタル 教科書体 N-R" w:eastAsia="UD デジタル 教科書体 N-R" w:hAnsi="游ゴシック" w:hint="eastAsia"/>
          <w:color w:val="000000" w:themeColor="text1"/>
        </w:rPr>
        <w:t>初秋</w:t>
      </w:r>
      <w:r w:rsidR="00244E95" w:rsidRPr="001E3949">
        <w:rPr>
          <w:rFonts w:ascii="UD デジタル 教科書体 N-R" w:eastAsia="UD デジタル 教科書体 N-R" w:hAnsi="游ゴシック" w:hint="eastAsia"/>
          <w:color w:val="000000" w:themeColor="text1"/>
        </w:rPr>
        <w:t>の候、ますます御健勝のこととお慶び申し上げます。</w:t>
      </w:r>
    </w:p>
    <w:p w14:paraId="0A7FC63E" w14:textId="5C63551E" w:rsidR="002964D0" w:rsidRDefault="009B4CA4" w:rsidP="00D92DF4">
      <w:pPr>
        <w:spacing w:line="300" w:lineRule="exact"/>
        <w:ind w:firstLineChars="100" w:firstLine="210"/>
        <w:rPr>
          <w:rFonts w:ascii="UD デジタル 教科書体 NK-R" w:eastAsia="UD デジタル 教科書体 NK-R" w:hAnsi="游ゴシック"/>
          <w:color w:val="000000" w:themeColor="text1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このたび</w:t>
      </w:r>
      <w:r w:rsidR="00244E95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、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下記</w:t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のとおり</w:t>
      </w:r>
      <w:r w:rsidR="001B4B9B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PWS</w:t>
      </w:r>
      <w:r w:rsidR="00374363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（プラ</w:t>
      </w:r>
      <w:r w:rsidR="00745112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ダー</w:t>
      </w:r>
      <w:r w:rsidR="00CA6A5D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・</w:t>
      </w:r>
      <w:r w:rsidR="006D4E1C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ウィリー症候群）支援者ネットワーク第</w:t>
      </w:r>
      <w:r w:rsidR="006D56F8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５</w:t>
      </w:r>
      <w:r w:rsidR="00B13F35">
        <w:rPr>
          <w:rFonts w:ascii="UD デジタル 教科書体 NK-R" w:eastAsia="UD デジタル 教科書体 NK-R" w:hAnsi="游ゴシック" w:hint="eastAsia"/>
          <w:color w:val="000000" w:themeColor="text1"/>
        </w:rPr>
        <w:t>１</w:t>
      </w:r>
      <w:r w:rsidR="00EC29FF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回</w:t>
      </w:r>
      <w:r w:rsidR="002D4895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定例会を開催</w:t>
      </w:r>
      <w:r w:rsidR="00007820">
        <w:rPr>
          <w:rFonts w:ascii="UD デジタル 教科書体 NK-R" w:eastAsia="UD デジタル 教科書体 NK-R" w:hAnsi="游ゴシック" w:hint="eastAsia"/>
          <w:color w:val="000000" w:themeColor="text1"/>
        </w:rPr>
        <w:t>いたします</w:t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。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本ネットワークは、</w:t>
      </w:r>
      <w:r w:rsidR="00007820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これまで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参加</w:t>
      </w:r>
      <w:r w:rsidR="004B589C">
        <w:rPr>
          <w:rFonts w:ascii="UD デジタル 教科書体 NK-R" w:eastAsia="UD デジタル 教科書体 NK-R" w:hAnsi="游ゴシック" w:hint="eastAsia"/>
          <w:color w:val="000000" w:themeColor="text1"/>
        </w:rPr>
        <w:t>して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下さった</w:t>
      </w:r>
      <w:r w:rsidR="00007820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皆様</w:t>
      </w:r>
      <w:r w:rsidR="00007820">
        <w:rPr>
          <w:rFonts w:ascii="UD デジタル 教科書体 NK-R" w:eastAsia="UD デジタル 教科書体 NK-R" w:hAnsi="游ゴシック" w:hint="eastAsia"/>
          <w:color w:val="000000" w:themeColor="text1"/>
        </w:rPr>
        <w:t>のお力添え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で２</w:t>
      </w:r>
      <w:r w:rsidR="00B13F35">
        <w:rPr>
          <w:rFonts w:ascii="UD デジタル 教科書体 NK-R" w:eastAsia="UD デジタル 教科書体 NK-R" w:hAnsi="游ゴシック" w:hint="eastAsia"/>
          <w:color w:val="000000" w:themeColor="text1"/>
        </w:rPr>
        <w:t>0周年を迎えることができました。</w:t>
      </w:r>
      <w:r w:rsidR="00D92DF4">
        <w:rPr>
          <w:rFonts w:ascii="UD デジタル 教科書体 NK-R" w:eastAsia="UD デジタル 教科書体 NK-R" w:hAnsi="游ゴシック" w:hint="eastAsia"/>
          <w:color w:val="000000" w:themeColor="text1"/>
        </w:rPr>
        <w:t>深く感謝</w:t>
      </w:r>
      <w:r w:rsidR="005835D8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申し上げます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とともに、</w:t>
      </w:r>
      <w:r w:rsidR="00D92DF4">
        <w:rPr>
          <w:rFonts w:ascii="UD デジタル 教科書体 NK-R" w:eastAsia="UD デジタル 教科書体 NK-R" w:hAnsi="游ゴシック" w:hint="eastAsia"/>
          <w:color w:val="000000" w:themeColor="text1"/>
        </w:rPr>
        <w:t>20周年を記念して、</w:t>
      </w:r>
      <w:r w:rsidR="004D538E" w:rsidRPr="00AD7950">
        <w:rPr>
          <w:rFonts w:ascii="UD デジタル 教科書体 NK-R" w:eastAsia="UD デジタル 教科書体 NK-R" w:hAnsi="游ゴシック" w:hint="eastAsia"/>
          <w:color w:val="000000" w:themeColor="text1"/>
          <w:szCs w:val="21"/>
        </w:rPr>
        <w:t>大阪母子医療センター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  <w:szCs w:val="21"/>
        </w:rPr>
        <w:t>の川井正信先生による御講演（</w:t>
      </w:r>
      <w:r w:rsidR="00D92DF4">
        <w:rPr>
          <w:rFonts w:ascii="UD デジタル 教科書体 NK-R" w:eastAsia="UD デジタル 教科書体 NK-R" w:hAnsi="游ゴシック" w:hint="eastAsia"/>
          <w:color w:val="000000" w:themeColor="text1"/>
        </w:rPr>
        <w:t>公開講座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）および</w:t>
      </w:r>
      <w:r w:rsidR="00D92DF4">
        <w:rPr>
          <w:rFonts w:ascii="UD デジタル 教科書体 NK-R" w:eastAsia="UD デジタル 教科書体 NK-R" w:hAnsi="游ゴシック" w:hint="eastAsia"/>
          <w:color w:val="000000" w:themeColor="text1"/>
        </w:rPr>
        <w:t>シンポジウムを開催いたします。</w:t>
      </w:r>
      <w:r w:rsidR="00244E95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今回も</w:t>
      </w:r>
      <w:r w:rsidR="006D4E1C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会場での対面</w:t>
      </w:r>
      <w:r w:rsidR="00E51E8B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および</w:t>
      </w:r>
      <w:r w:rsidR="006D4E1C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オンラインを併用</w:t>
      </w:r>
      <w:r w:rsidR="004D538E">
        <w:rPr>
          <w:rFonts w:ascii="UD デジタル 教科書体 NK-R" w:eastAsia="UD デジタル 教科書体 NK-R" w:hAnsi="游ゴシック" w:hint="eastAsia"/>
          <w:color w:val="000000" w:themeColor="text1"/>
        </w:rPr>
        <w:t>しますので</w:t>
      </w:r>
      <w:r w:rsidR="00007820">
        <w:rPr>
          <w:rFonts w:ascii="UD デジタル 教科書体 NK-R" w:eastAsia="UD デジタル 教科書体 NK-R" w:hAnsi="游ゴシック" w:hint="eastAsia"/>
          <w:color w:val="000000" w:themeColor="text1"/>
        </w:rPr>
        <w:t>ぜひ</w:t>
      </w:r>
      <w:r w:rsidR="002964D0">
        <w:rPr>
          <w:rFonts w:ascii="UD デジタル 教科書体 NK-R" w:eastAsia="UD デジタル 教科書体 NK-R" w:hAnsi="游ゴシック" w:hint="eastAsia"/>
          <w:color w:val="000000" w:themeColor="text1"/>
        </w:rPr>
        <w:t>ご参加</w:t>
      </w:r>
      <w:r w:rsidR="00007820">
        <w:rPr>
          <w:rFonts w:ascii="UD デジタル 教科書体 NK-R" w:eastAsia="UD デジタル 教科書体 NK-R" w:hAnsi="游ゴシック" w:hint="eastAsia"/>
          <w:color w:val="000000" w:themeColor="text1"/>
        </w:rPr>
        <w:t>ください</w:t>
      </w:r>
      <w:r w:rsidR="002964D0">
        <w:rPr>
          <w:rFonts w:ascii="UD デジタル 教科書体 NK-R" w:eastAsia="UD デジタル 教科書体 NK-R" w:hAnsi="游ゴシック" w:hint="eastAsia"/>
          <w:color w:val="000000" w:themeColor="text1"/>
        </w:rPr>
        <w:t>。</w:t>
      </w:r>
    </w:p>
    <w:p w14:paraId="14534C04" w14:textId="3E9BA2D7" w:rsidR="002964D0" w:rsidRPr="002964D0" w:rsidRDefault="002964D0" w:rsidP="002964D0">
      <w:pPr>
        <w:pStyle w:val="a5"/>
        <w:rPr>
          <w:rFonts w:ascii="UD デジタル 教科書体 N-R" w:eastAsia="UD デジタル 教科書体 N-R"/>
        </w:rPr>
      </w:pPr>
    </w:p>
    <w:p w14:paraId="621060A4" w14:textId="7A45226A" w:rsidR="002964D0" w:rsidRPr="005C71C5" w:rsidRDefault="002964D0" w:rsidP="002964D0">
      <w:pPr>
        <w:pStyle w:val="a5"/>
        <w:spacing w:line="300" w:lineRule="exact"/>
        <w:jc w:val="both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【日時】　202</w:t>
      </w:r>
      <w:r>
        <w:rPr>
          <w:rFonts w:ascii="UD デジタル 教科書体 N-R" w:eastAsia="UD デジタル 教科書体 N-R" w:hAnsi="ＭＳ Ｐゴシック" w:hint="eastAsia"/>
        </w:rPr>
        <w:t>4</w:t>
      </w:r>
      <w:r w:rsidRPr="005C71C5">
        <w:rPr>
          <w:rFonts w:ascii="UD デジタル 教科書体 N-R" w:eastAsia="UD デジタル 教科書体 N-R" w:hAnsi="ＭＳ Ｐゴシック" w:hint="eastAsia"/>
        </w:rPr>
        <w:t>年10月2</w:t>
      </w:r>
      <w:r>
        <w:rPr>
          <w:rFonts w:ascii="UD デジタル 教科書体 N-R" w:eastAsia="UD デジタル 教科書体 N-R" w:hAnsi="ＭＳ Ｐゴシック" w:hint="eastAsia"/>
        </w:rPr>
        <w:t>7</w:t>
      </w:r>
      <w:r w:rsidRPr="005C71C5">
        <w:rPr>
          <w:rFonts w:ascii="UD デジタル 教科書体 N-R" w:eastAsia="UD デジタル 教科書体 N-R" w:hAnsi="ＭＳ Ｐゴシック" w:hint="eastAsia"/>
        </w:rPr>
        <w:t>日（日）14：00～16:30（ZOOM入室：13：40～）</w:t>
      </w:r>
    </w:p>
    <w:p w14:paraId="64F305C2" w14:textId="352082A2" w:rsidR="002964D0" w:rsidRPr="00AB63AA" w:rsidRDefault="002964D0" w:rsidP="009645EB">
      <w:pPr>
        <w:pStyle w:val="af2"/>
        <w:numPr>
          <w:ilvl w:val="0"/>
          <w:numId w:val="14"/>
        </w:numPr>
        <w:spacing w:line="260" w:lineRule="exact"/>
        <w:ind w:leftChars="0"/>
        <w:rPr>
          <w:rFonts w:ascii="UD デジタル 教科書体 N-R" w:eastAsia="UD デジタル 教科書体 N-R" w:hAnsi="ＭＳ Ｐゴシック"/>
        </w:rPr>
      </w:pPr>
      <w:r w:rsidRPr="00AB63AA">
        <w:rPr>
          <w:rFonts w:ascii="UD デジタル 教科書体 N-R" w:eastAsia="UD デジタル 教科書体 N-R" w:hAnsi="ＭＳ Ｐゴシック" w:hint="eastAsia"/>
        </w:rPr>
        <w:t>事前参加申込者が当日オンラインで視聴できなかった場合に備え、</w:t>
      </w:r>
      <w:r w:rsidR="005000A6" w:rsidRPr="00AB63AA">
        <w:rPr>
          <w:rFonts w:ascii="UD デジタル 教科書体 N-R" w:eastAsia="UD デジタル 教科書体 N-R" w:hAnsi="ＭＳ Ｐゴシック" w:hint="eastAsia"/>
        </w:rPr>
        <w:t>申込者限定かつ</w:t>
      </w:r>
      <w:r w:rsidRPr="00AB63AA">
        <w:rPr>
          <w:rFonts w:ascii="UD デジタル 教科書体 N-R" w:eastAsia="UD デジタル 教科書体 N-R" w:hAnsi="ＭＳ Ｐゴシック" w:hint="eastAsia"/>
        </w:rPr>
        <w:t>期間限定YouTubeのURLをお送りします。</w:t>
      </w:r>
      <w:r w:rsidR="009645EB" w:rsidRPr="00AB63AA">
        <w:rPr>
          <w:rFonts w:ascii="UD デジタル 教科書体 N-R" w:eastAsia="UD デジタル 教科書体 N-R" w:hAnsi="ＭＳ Ｐゴシック" w:hint="eastAsia"/>
        </w:rPr>
        <w:t>（</w:t>
      </w:r>
      <w:r w:rsidR="00FB6622" w:rsidRPr="00AB63AA">
        <w:rPr>
          <w:rFonts w:ascii="UD デジタル 教科書体 N-R" w:eastAsia="UD デジタル 教科書体 N-R" w:hAnsi="ＭＳ Ｐゴシック" w:hint="eastAsia"/>
        </w:rPr>
        <w:t>配信終了2024年1</w:t>
      </w:r>
      <w:r w:rsidR="004D538E" w:rsidRPr="00AB63AA">
        <w:rPr>
          <w:rFonts w:ascii="UD デジタル 教科書体 N-R" w:eastAsia="UD デジタル 教科書体 N-R" w:hAnsi="ＭＳ Ｐゴシック" w:hint="eastAsia"/>
        </w:rPr>
        <w:t>1</w:t>
      </w:r>
      <w:r w:rsidR="00FB6622" w:rsidRPr="00AB63AA">
        <w:rPr>
          <w:rFonts w:ascii="UD デジタル 教科書体 N-R" w:eastAsia="UD デジタル 教科書体 N-R" w:hAnsi="ＭＳ Ｐゴシック" w:hint="eastAsia"/>
        </w:rPr>
        <w:t>月3</w:t>
      </w:r>
      <w:r w:rsidR="004D538E" w:rsidRPr="00AB63AA">
        <w:rPr>
          <w:rFonts w:ascii="UD デジタル 教科書体 N-R" w:eastAsia="UD デジタル 教科書体 N-R" w:hAnsi="ＭＳ Ｐゴシック" w:hint="eastAsia"/>
        </w:rPr>
        <w:t>0</w:t>
      </w:r>
      <w:r w:rsidR="00FB6622" w:rsidRPr="00AB63AA">
        <w:rPr>
          <w:rFonts w:ascii="UD デジタル 教科書体 N-R" w:eastAsia="UD デジタル 教科書体 N-R" w:hAnsi="ＭＳ Ｐゴシック" w:hint="eastAsia"/>
        </w:rPr>
        <w:t>日</w:t>
      </w:r>
      <w:r w:rsidR="009645EB" w:rsidRPr="00AB63AA">
        <w:rPr>
          <w:rFonts w:ascii="UD デジタル 教科書体 N-R" w:eastAsia="UD デジタル 教科書体 N-R" w:hAnsi="ＭＳ Ｐゴシック" w:hint="eastAsia"/>
        </w:rPr>
        <w:t>）</w:t>
      </w:r>
    </w:p>
    <w:p w14:paraId="5A30D511" w14:textId="77777777" w:rsidR="002964D0" w:rsidRPr="005C71C5" w:rsidRDefault="002964D0" w:rsidP="002964D0">
      <w:r w:rsidRPr="005C71C5">
        <w:rPr>
          <w:rFonts w:hint="eastAsia"/>
        </w:rPr>
        <w:t xml:space="preserve">　</w:t>
      </w:r>
    </w:p>
    <w:p w14:paraId="72A88ECE" w14:textId="0B8E4EF8" w:rsidR="002964D0" w:rsidRDefault="002964D0" w:rsidP="002964D0">
      <w:pPr>
        <w:pStyle w:val="a5"/>
        <w:spacing w:line="260" w:lineRule="exact"/>
        <w:jc w:val="both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【場所】</w:t>
      </w:r>
      <w:r>
        <w:rPr>
          <w:rFonts w:ascii="UD デジタル 教科書体 N-R" w:eastAsia="UD デジタル 教科書体 N-R" w:hAnsi="ＭＳ Ｐゴシック" w:hint="eastAsia"/>
        </w:rPr>
        <w:t>①リアル会場：兵教ホール（兵庫教育大学　神戸キャンパス内）</w:t>
      </w:r>
      <w:r w:rsidR="00007820">
        <w:rPr>
          <w:rFonts w:ascii="UD デジタル 教科書体 N-R" w:eastAsia="UD デジタル 教科書体 N-R" w:hAnsi="ＭＳ Ｐゴシック" w:hint="eastAsia"/>
        </w:rPr>
        <w:t>※リンク、および下記参照</w:t>
      </w:r>
    </w:p>
    <w:p w14:paraId="504BFEC2" w14:textId="0B145129" w:rsidR="002964D0" w:rsidRDefault="00000000" w:rsidP="002964D0">
      <w:pPr>
        <w:pStyle w:val="a5"/>
        <w:spacing w:line="260" w:lineRule="exact"/>
        <w:ind w:firstLineChars="500" w:firstLine="1050"/>
        <w:jc w:val="both"/>
        <w:rPr>
          <w:rFonts w:ascii="UD デジタル 教科書体 N-R" w:eastAsia="UD デジタル 教科書体 N-R" w:hAnsi="ＭＳ Ｐゴシック"/>
        </w:rPr>
      </w:pPr>
      <w:hyperlink r:id="rId8" w:history="1">
        <w:r w:rsidR="002964D0" w:rsidRPr="00322BF0">
          <w:rPr>
            <w:rStyle w:val="ad"/>
            <w:rFonts w:ascii="UD デジタル 教科書体 N-R" w:eastAsia="UD デジタル 教科書体 N-R" w:hAnsi="ＭＳ Ｐゴシック"/>
          </w:rPr>
          <w:t>https://www.hyogo-u.ac.jp/facility/khlc/</w:t>
        </w:r>
      </w:hyperlink>
    </w:p>
    <w:p w14:paraId="1E6AD51B" w14:textId="5E9BA0CF" w:rsidR="002964D0" w:rsidRDefault="002964D0" w:rsidP="002964D0">
      <w:pPr>
        <w:pStyle w:val="a5"/>
        <w:spacing w:line="260" w:lineRule="exact"/>
        <w:ind w:firstLineChars="400" w:firstLine="840"/>
        <w:jc w:val="both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>②</w:t>
      </w:r>
      <w:r w:rsidRPr="005C71C5">
        <w:rPr>
          <w:rFonts w:ascii="UD デジタル 教科書体 N-R" w:eastAsia="UD デジタル 教科書体 N-R" w:hAnsi="ＭＳ Ｐゴシック" w:hint="eastAsia"/>
        </w:rPr>
        <w:t>オンライン</w:t>
      </w:r>
      <w:r>
        <w:rPr>
          <w:rFonts w:ascii="UD デジタル 教科書体 N-R" w:eastAsia="UD デジタル 教科書体 N-R" w:hAnsi="ＭＳ Ｐゴシック" w:hint="eastAsia"/>
        </w:rPr>
        <w:t>：ZOOM</w:t>
      </w:r>
      <w:r w:rsidRPr="005C71C5">
        <w:rPr>
          <w:rFonts w:ascii="UD デジタル 教科書体 N-R" w:eastAsia="UD デジタル 教科書体 N-R" w:hAnsi="ＭＳ Ｐゴシック" w:hint="eastAsia"/>
        </w:rPr>
        <w:t>(お申込みの方には別途、メールにて当日の資料とURLをお送りします)</w:t>
      </w:r>
    </w:p>
    <w:p w14:paraId="506FB2F4" w14:textId="4305B990" w:rsidR="00007820" w:rsidRPr="00007820" w:rsidRDefault="009645EB" w:rsidP="00007820">
      <w:r w:rsidRPr="00007820">
        <w:rPr>
          <w:noProof/>
        </w:rPr>
        <w:drawing>
          <wp:anchor distT="0" distB="0" distL="114300" distR="114300" simplePos="0" relativeHeight="251687936" behindDoc="0" locked="0" layoutInCell="1" allowOverlap="1" wp14:anchorId="0DF2A60A" wp14:editId="69C55755">
            <wp:simplePos x="0" y="0"/>
            <wp:positionH relativeFrom="column">
              <wp:posOffset>1289685</wp:posOffset>
            </wp:positionH>
            <wp:positionV relativeFrom="paragraph">
              <wp:posOffset>53340</wp:posOffset>
            </wp:positionV>
            <wp:extent cx="4094158" cy="1619990"/>
            <wp:effectExtent l="0" t="0" r="1905" b="0"/>
            <wp:wrapNone/>
            <wp:docPr id="10081178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178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158" cy="161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103E" w14:textId="5FC5D192" w:rsidR="002964D0" w:rsidRDefault="002964D0" w:rsidP="002964D0">
      <w:pPr>
        <w:rPr>
          <w:rFonts w:ascii="UD デジタル 教科書体 N-R" w:eastAsia="UD デジタル 教科書体 N-R"/>
        </w:rPr>
      </w:pPr>
      <w:r w:rsidRPr="005C71C5">
        <w:rPr>
          <w:rFonts w:ascii="UD デジタル 教科書体 N-R" w:eastAsia="UD デジタル 教科書体 N-R" w:hint="eastAsia"/>
        </w:rPr>
        <w:t>【定員】</w:t>
      </w:r>
      <w:r>
        <w:rPr>
          <w:rFonts w:ascii="UD デジタル 教科書体 N-R" w:eastAsia="UD デジタル 教科書体 N-R" w:hint="eastAsia"/>
        </w:rPr>
        <w:t>①90名</w:t>
      </w:r>
    </w:p>
    <w:p w14:paraId="04608A46" w14:textId="4EB04EB6" w:rsidR="002964D0" w:rsidRPr="005C71C5" w:rsidRDefault="00067D5A" w:rsidP="002964D0">
      <w:pPr>
        <w:rPr>
          <w:rFonts w:ascii="UD デジタル 教科書体 N-R" w:eastAsia="UD デジタル 教科書体 N-R"/>
        </w:rPr>
      </w:pPr>
      <w:r>
        <w:rPr>
          <w:rFonts w:ascii="UD デジタル 教科書体 NK-R" w:eastAsia="UD デジタル 教科書体 NK-R" w:hAnsi="游ゴシック" w:hint="eastAsia"/>
          <w:noProof/>
          <w:color w:val="000000" w:themeColor="text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FA90C4" wp14:editId="64551E58">
                <wp:simplePos x="0" y="0"/>
                <wp:positionH relativeFrom="column">
                  <wp:posOffset>3260015</wp:posOffset>
                </wp:positionH>
                <wp:positionV relativeFrom="paragraph">
                  <wp:posOffset>91838</wp:posOffset>
                </wp:positionV>
                <wp:extent cx="2075423" cy="967519"/>
                <wp:effectExtent l="0" t="0" r="1270" b="4445"/>
                <wp:wrapNone/>
                <wp:docPr id="42240153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423" cy="967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D2685" w14:textId="4E846D4F" w:rsidR="004D538E" w:rsidRPr="00067D5A" w:rsidRDefault="004D538E" w:rsidP="004D538E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〔電車〕</w:t>
                            </w:r>
                          </w:p>
                          <w:p w14:paraId="092AE3F1" w14:textId="64A47D26" w:rsidR="004D538E" w:rsidRPr="00067D5A" w:rsidRDefault="004D538E" w:rsidP="004D538E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■</w:t>
                            </w:r>
                            <w:r w:rsidR="00067D5A"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JR</w:t>
                            </w:r>
                            <w:r w:rsidR="00067D5A"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大阪駅→</w:t>
                            </w:r>
                            <w:r w:rsidR="00067D5A"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JR</w:t>
                            </w:r>
                            <w:r w:rsidR="00067D5A"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神戸駅　約</w:t>
                            </w:r>
                            <w:r w:rsidR="00067D5A"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25</w:t>
                            </w:r>
                            <w:r w:rsidR="00067D5A"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分（新快速）</w:t>
                            </w:r>
                          </w:p>
                          <w:p w14:paraId="6E3A5E56" w14:textId="7AA1EC9F" w:rsidR="00067D5A" w:rsidRDefault="00067D5A" w:rsidP="004D538E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■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JR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姫路駅→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JR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神戸駅　約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35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分（新快速）</w:t>
                            </w:r>
                          </w:p>
                          <w:p w14:paraId="55825CA7" w14:textId="4A032715" w:rsidR="00067D5A" w:rsidRDefault="00067D5A" w:rsidP="004D538E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JR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新神戸駅→市営地下鉄三宮駅→徒歩→</w:t>
                            </w:r>
                          </w:p>
                          <w:p w14:paraId="2315AD0C" w14:textId="64248DDD" w:rsidR="00067D5A" w:rsidRDefault="00067D5A" w:rsidP="004D538E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JR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三ノ宮駅→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  <w:u w:val="single"/>
                              </w:rPr>
                              <w:t>JR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  <w:u w:val="single"/>
                              </w:rPr>
                              <w:t>神戸駅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→徒歩　約８分</w:t>
                            </w:r>
                          </w:p>
                          <w:p w14:paraId="20180B01" w14:textId="2C47EFE6" w:rsidR="00067D5A" w:rsidRDefault="00067D5A" w:rsidP="004D538E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■市営地下鉄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  <w:u w:val="single"/>
                              </w:rPr>
                              <w:t>ハーバーランド駅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→徒歩　約８分</w:t>
                            </w:r>
                          </w:p>
                          <w:p w14:paraId="2D38424D" w14:textId="56915744" w:rsidR="00067D5A" w:rsidRPr="00067D5A" w:rsidRDefault="00067D5A" w:rsidP="004D538E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■阪急・阪神</w:t>
                            </w:r>
                            <w:r w:rsidRPr="00067D5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  <w:u w:val="single"/>
                              </w:rPr>
                              <w:t>高速神戸駅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→徒歩　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8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A90C4" id="正方形/長方形 3" o:spid="_x0000_s1026" style="position:absolute;left:0;text-align:left;margin-left:256.7pt;margin-top:7.25pt;width:163.4pt;height:7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" fillcolor="white [3212]" stroked="f" strokeweight="1pt">
                <v:textbox>
                  <w:txbxContent>
                    <w:p w14:paraId="20ED2685" w14:textId="4E846D4F" w:rsidR="004D538E" w:rsidRPr="00067D5A" w:rsidRDefault="004D538E" w:rsidP="004D538E">
                      <w:pPr>
                        <w:jc w:val="left"/>
                        <w:rPr>
                          <w:color w:val="000000" w:themeColor="text1"/>
                          <w:sz w:val="14"/>
                          <w:szCs w:val="18"/>
                        </w:rPr>
                      </w:pP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〔電車〕</w:t>
                      </w:r>
                    </w:p>
                    <w:p w14:paraId="092AE3F1" w14:textId="64A47D26" w:rsidR="004D538E" w:rsidRPr="00067D5A" w:rsidRDefault="004D538E" w:rsidP="004D538E">
                      <w:pPr>
                        <w:jc w:val="left"/>
                        <w:rPr>
                          <w:color w:val="000000" w:themeColor="text1"/>
                          <w:sz w:val="14"/>
                          <w:szCs w:val="18"/>
                        </w:rPr>
                      </w:pP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■</w:t>
                      </w:r>
                      <w:r w:rsidR="00067D5A"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JR</w:t>
                      </w:r>
                      <w:r w:rsidR="00067D5A"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大阪駅→</w:t>
                      </w:r>
                      <w:r w:rsidR="00067D5A"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JR</w:t>
                      </w:r>
                      <w:r w:rsidR="00067D5A"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神戸駅　約</w:t>
                      </w:r>
                      <w:r w:rsidR="00067D5A"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25</w:t>
                      </w:r>
                      <w:r w:rsidR="00067D5A"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分（新快速）</w:t>
                      </w:r>
                    </w:p>
                    <w:p w14:paraId="6E3A5E56" w14:textId="7AA1EC9F" w:rsidR="00067D5A" w:rsidRDefault="00067D5A" w:rsidP="004D538E">
                      <w:pPr>
                        <w:jc w:val="left"/>
                        <w:rPr>
                          <w:color w:val="000000" w:themeColor="text1"/>
                          <w:sz w:val="14"/>
                          <w:szCs w:val="18"/>
                        </w:rPr>
                      </w:pP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■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JR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姫路駅→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JR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神戸駅　約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35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分（新快速）</w:t>
                      </w:r>
                    </w:p>
                    <w:p w14:paraId="55825CA7" w14:textId="4A032715" w:rsidR="00067D5A" w:rsidRDefault="00067D5A" w:rsidP="004D538E">
                      <w:pPr>
                        <w:jc w:val="left"/>
                        <w:rPr>
                          <w:color w:val="000000" w:themeColor="text1"/>
                          <w:sz w:val="14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■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JR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新神戸駅→市営地下鉄三宮駅→徒歩→</w:t>
                      </w:r>
                    </w:p>
                    <w:p w14:paraId="2315AD0C" w14:textId="64248DDD" w:rsidR="00067D5A" w:rsidRDefault="00067D5A" w:rsidP="004D538E">
                      <w:pPr>
                        <w:jc w:val="left"/>
                        <w:rPr>
                          <w:color w:val="000000" w:themeColor="text1"/>
                          <w:sz w:val="14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JR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三ノ宮駅→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  <w:u w:val="single"/>
                        </w:rPr>
                        <w:t>JR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  <w:u w:val="single"/>
                        </w:rPr>
                        <w:t>神戸駅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→徒歩　約８分</w:t>
                      </w:r>
                    </w:p>
                    <w:p w14:paraId="20180B01" w14:textId="2C47EFE6" w:rsidR="00067D5A" w:rsidRDefault="00067D5A" w:rsidP="004D538E">
                      <w:pPr>
                        <w:jc w:val="left"/>
                        <w:rPr>
                          <w:color w:val="000000" w:themeColor="text1"/>
                          <w:sz w:val="14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■市営地下鉄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  <w:u w:val="single"/>
                        </w:rPr>
                        <w:t>ハーバーランド駅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→徒歩　約８分</w:t>
                      </w:r>
                    </w:p>
                    <w:p w14:paraId="2D38424D" w14:textId="56915744" w:rsidR="00067D5A" w:rsidRPr="00067D5A" w:rsidRDefault="00067D5A" w:rsidP="004D538E">
                      <w:pPr>
                        <w:jc w:val="left"/>
                        <w:rPr>
                          <w:color w:val="000000" w:themeColor="text1"/>
                          <w:sz w:val="14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■阪急・阪神</w:t>
                      </w:r>
                      <w:r w:rsidRPr="00067D5A">
                        <w:rPr>
                          <w:rFonts w:hint="eastAsia"/>
                          <w:color w:val="000000" w:themeColor="text1"/>
                          <w:sz w:val="14"/>
                          <w:szCs w:val="18"/>
                          <w:u w:val="single"/>
                        </w:rPr>
                        <w:t>高速神戸駅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→徒歩　約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13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8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  <w:r w:rsidR="002964D0">
        <w:rPr>
          <w:rFonts w:ascii="UD デジタル 教科書体 N-R" w:eastAsia="UD デジタル 教科書体 N-R" w:hint="eastAsia"/>
        </w:rPr>
        <w:t xml:space="preserve">　　　　②90名</w:t>
      </w:r>
    </w:p>
    <w:p w14:paraId="7619F8BD" w14:textId="77777777" w:rsidR="00007820" w:rsidRDefault="00007820" w:rsidP="00007820">
      <w:pPr>
        <w:pStyle w:val="HTML"/>
        <w:shd w:val="clear" w:color="auto" w:fill="FFFFFF"/>
        <w:rPr>
          <w:rFonts w:ascii="UD デジタル 教科書体 N-R" w:eastAsia="UD デジタル 教科書体 N-R" w:hAnsi="ＭＳ Ｐゴシック"/>
        </w:rPr>
      </w:pPr>
    </w:p>
    <w:p w14:paraId="20A42A87" w14:textId="0C08CDED" w:rsidR="00007820" w:rsidRDefault="00007820" w:rsidP="00007820">
      <w:pPr>
        <w:pStyle w:val="HTML"/>
        <w:shd w:val="clear" w:color="auto" w:fill="FFFFFF"/>
        <w:rPr>
          <w:rFonts w:ascii="UD デジタル 教科書体 N-R" w:eastAsia="UD デジタル 教科書体 N-R" w:hAnsi="ＭＳ Ｐゴシック"/>
        </w:rPr>
      </w:pPr>
    </w:p>
    <w:p w14:paraId="06C1C86B" w14:textId="6E2556BB" w:rsidR="00007820" w:rsidRDefault="00007820" w:rsidP="00007820">
      <w:pPr>
        <w:pStyle w:val="HTML"/>
        <w:shd w:val="clear" w:color="auto" w:fill="FFFFFF"/>
        <w:rPr>
          <w:rFonts w:ascii="UD デジタル 教科書体 N-R" w:eastAsia="UD デジタル 教科書体 N-R" w:hAnsi="ＭＳ Ｐゴシック"/>
        </w:rPr>
      </w:pPr>
    </w:p>
    <w:p w14:paraId="7BCC8580" w14:textId="178AE258" w:rsidR="00007820" w:rsidRDefault="00007820" w:rsidP="00007820">
      <w:pPr>
        <w:pStyle w:val="HTML"/>
        <w:shd w:val="clear" w:color="auto" w:fill="FFFFFF"/>
        <w:rPr>
          <w:rFonts w:ascii="UD デジタル 教科書体 N-R" w:eastAsia="UD デジタル 教科書体 N-R" w:hAnsi="ＭＳ Ｐゴシック"/>
        </w:rPr>
      </w:pPr>
    </w:p>
    <w:p w14:paraId="2A29E5DD" w14:textId="77777777" w:rsidR="00007820" w:rsidRDefault="00007820" w:rsidP="00007820">
      <w:pPr>
        <w:pStyle w:val="HTML"/>
        <w:shd w:val="clear" w:color="auto" w:fill="FFFFFF"/>
        <w:rPr>
          <w:rFonts w:ascii="UD デジタル 教科書体 N-R" w:eastAsia="UD デジタル 教科書体 N-R" w:hAnsi="ＭＳ Ｐゴシック"/>
        </w:rPr>
      </w:pPr>
    </w:p>
    <w:p w14:paraId="2D543199" w14:textId="67892DED" w:rsidR="00D961E4" w:rsidRPr="00D961E4" w:rsidRDefault="002964D0" w:rsidP="00007820">
      <w:pPr>
        <w:pStyle w:val="HTML"/>
        <w:shd w:val="clear" w:color="auto" w:fill="FFFFFF"/>
        <w:rPr>
          <w:rFonts w:ascii="UD デジタル 教科書体 NK-R" w:eastAsia="UD デジタル 教科書体 NK-R" w:hAnsi="游ゴシック"/>
          <w:color w:val="000000" w:themeColor="text1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【内容】</w:t>
      </w:r>
      <w:r w:rsidR="00D961E4" w:rsidRPr="00515409">
        <w:rPr>
          <w:rFonts w:ascii="UD デジタル 教科書体 NK-R" w:eastAsia="UD デジタル 教科書体 NK-R" w:hAnsi="游ゴシック" w:hint="eastAsia"/>
          <w:color w:val="000000" w:themeColor="text1"/>
          <w:sz w:val="28"/>
          <w:szCs w:val="28"/>
        </w:rPr>
        <w:t>〇基調講演</w:t>
      </w:r>
      <w:r w:rsidR="00D961E4" w:rsidRPr="00D961E4">
        <w:rPr>
          <w:rFonts w:ascii="UD デジタル 教科書体 NK-R" w:eastAsia="UD デジタル 教科書体 NK-R" w:hAnsi="游ゴシック" w:hint="eastAsia"/>
          <w:color w:val="000000" w:themeColor="text1"/>
        </w:rPr>
        <w:t>「プラダー・ウィリ</w:t>
      </w:r>
      <w:r w:rsidR="00E43BA6">
        <w:rPr>
          <w:rFonts w:ascii="UD デジタル 教科書体 NK-R" w:eastAsia="UD デジタル 教科書体 NK-R" w:hAnsi="游ゴシック" w:hint="eastAsia"/>
          <w:color w:val="000000" w:themeColor="text1"/>
        </w:rPr>
        <w:t>ー</w:t>
      </w:r>
      <w:r w:rsidR="00D961E4" w:rsidRPr="00D961E4">
        <w:rPr>
          <w:rFonts w:ascii="UD デジタル 教科書体 NK-R" w:eastAsia="UD デジタル 教科書体 NK-R" w:hAnsi="游ゴシック" w:hint="eastAsia"/>
          <w:color w:val="000000" w:themeColor="text1"/>
        </w:rPr>
        <w:t>症候群におけるシームレスな成長ホルモン治療」</w:t>
      </w:r>
    </w:p>
    <w:p w14:paraId="6BFDEDFF" w14:textId="19961029" w:rsidR="00AB63AA" w:rsidRDefault="00AB63AA" w:rsidP="00AB63AA">
      <w:pPr>
        <w:pStyle w:val="HTML"/>
        <w:shd w:val="clear" w:color="auto" w:fill="FFFFFF"/>
        <w:ind w:firstLineChars="500" w:firstLine="1200"/>
        <w:rPr>
          <w:rFonts w:ascii="UD デジタル 教科書体 NK-R" w:eastAsia="UD デジタル 教科書体 NK-R" w:hAnsi="游ゴシック"/>
          <w:color w:val="000000" w:themeColor="text1"/>
        </w:rPr>
      </w:pPr>
      <w:r>
        <w:rPr>
          <w:rFonts w:ascii="UD デジタル 教科書体 NK-R" w:eastAsia="UD デジタル 教科書体 NK-R" w:hAnsi="游ゴシック" w:hint="eastAsia"/>
          <w:color w:val="000000" w:themeColor="text1"/>
        </w:rPr>
        <w:t xml:space="preserve">講師　　</w:t>
      </w:r>
      <w:r w:rsidR="00D961E4" w:rsidRPr="00515409">
        <w:rPr>
          <w:rFonts w:ascii="UD デジタル 教科書体 NK-R" w:eastAsia="UD デジタル 教科書体 NK-R" w:hAnsi="游ゴシック" w:hint="eastAsia"/>
          <w:color w:val="000000" w:themeColor="text1"/>
        </w:rPr>
        <w:t xml:space="preserve">川井　正信　</w:t>
      </w:r>
      <w:r>
        <w:rPr>
          <w:rFonts w:ascii="UD デジタル 教科書体 NK-R" w:eastAsia="UD デジタル 教科書体 NK-R" w:hAnsi="游ゴシック" w:hint="eastAsia"/>
          <w:color w:val="000000" w:themeColor="text1"/>
        </w:rPr>
        <w:t>先生</w:t>
      </w:r>
    </w:p>
    <w:p w14:paraId="11FF7CF9" w14:textId="01EC9432" w:rsidR="00D961E4" w:rsidRDefault="00D961E4" w:rsidP="00AB63AA">
      <w:pPr>
        <w:pStyle w:val="HTML"/>
        <w:shd w:val="clear" w:color="auto" w:fill="FFFFFF"/>
        <w:ind w:firstLineChars="500" w:firstLine="1050"/>
        <w:rPr>
          <w:rFonts w:ascii="UD デジタル 教科書体 NK-R" w:eastAsia="UD デジタル 教科書体 NK-R" w:hAnsi="游ゴシック"/>
          <w:color w:val="000000" w:themeColor="text1"/>
          <w:sz w:val="21"/>
          <w:szCs w:val="21"/>
        </w:rPr>
      </w:pPr>
      <w:r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>（</w:t>
      </w:r>
      <w:r w:rsidRPr="00AD7950"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>大阪母子医療センター研究所 分子遺伝・内分泌代謝</w:t>
      </w:r>
      <w:r w:rsidR="00AB63AA"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 xml:space="preserve">　研究</w:t>
      </w:r>
      <w:r w:rsidRPr="00AD7950"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>部門 部長</w:t>
      </w:r>
      <w:r w:rsidR="00AB63AA"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>/消化器・内分泌科</w:t>
      </w:r>
      <w:r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>）</w:t>
      </w:r>
    </w:p>
    <w:p w14:paraId="002F04BC" w14:textId="0A48032C" w:rsidR="00D961E4" w:rsidRPr="00D961E4" w:rsidRDefault="00D961E4" w:rsidP="00007820">
      <w:pPr>
        <w:pStyle w:val="HTML"/>
        <w:shd w:val="clear" w:color="auto" w:fill="FFFFFF"/>
        <w:spacing w:line="200" w:lineRule="exact"/>
        <w:ind w:leftChars="100" w:left="2310" w:hangingChars="1000" w:hanging="2100"/>
        <w:rPr>
          <w:rFonts w:ascii="UD デジタル 教科書体 NK-R" w:eastAsia="UD デジタル 教科書体 NK-R" w:hAnsi="游ゴシック"/>
          <w:color w:val="000000" w:themeColor="text1"/>
          <w:sz w:val="21"/>
          <w:szCs w:val="21"/>
        </w:rPr>
      </w:pPr>
      <w:r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 xml:space="preserve">　　　　　　　　　　　</w:t>
      </w:r>
      <w:r w:rsidRPr="00007820">
        <w:rPr>
          <w:rFonts w:ascii="UD デジタル 教科書体 NK-R" w:eastAsia="UD デジタル 教科書体 NK-R" w:hAnsi="游ゴシック" w:hint="eastAsia"/>
          <w:color w:val="000000" w:themeColor="text1"/>
          <w:sz w:val="20"/>
          <w:szCs w:val="20"/>
        </w:rPr>
        <w:t>（ご経歴） 1998年大阪大学医学部医学科</w:t>
      </w:r>
      <w:r w:rsidR="00AB63AA">
        <w:rPr>
          <w:rFonts w:ascii="UD デジタル 教科書体 NK-R" w:eastAsia="UD デジタル 教科書体 NK-R" w:hAnsi="游ゴシック" w:hint="eastAsia"/>
          <w:color w:val="000000" w:themeColor="text1"/>
          <w:sz w:val="20"/>
          <w:szCs w:val="20"/>
        </w:rPr>
        <w:t>ご</w:t>
      </w:r>
      <w:r w:rsidRPr="00007820">
        <w:rPr>
          <w:rFonts w:ascii="UD デジタル 教科書体 NK-R" w:eastAsia="UD デジタル 教科書体 NK-R" w:hAnsi="游ゴシック" w:hint="eastAsia"/>
          <w:color w:val="000000" w:themeColor="text1"/>
          <w:sz w:val="20"/>
          <w:szCs w:val="20"/>
        </w:rPr>
        <w:t>卒業ののち、大阪大学医学部附属病院、市立吹田市民病院で臨床研修、大阪府立母子保健総合医療センター　第一内科（現　消化器・内分泌科）、Maine Medical Center Research Institute, リサーチフェロ</w:t>
      </w:r>
      <w:r w:rsidR="00AB63AA">
        <w:rPr>
          <w:rFonts w:ascii="UD デジタル 教科書体 NK-R" w:eastAsia="UD デジタル 教科書体 NK-R" w:hAnsi="游ゴシック" w:hint="eastAsia"/>
          <w:color w:val="000000" w:themeColor="text1"/>
          <w:sz w:val="20"/>
          <w:szCs w:val="20"/>
        </w:rPr>
        <w:t>ー</w:t>
      </w:r>
      <w:r w:rsidRPr="00007820">
        <w:rPr>
          <w:rFonts w:ascii="UD デジタル 教科書体 NK-R" w:eastAsia="UD デジタル 教科書体 NK-R" w:hAnsi="游ゴシック" w:hint="eastAsia"/>
          <w:color w:val="000000" w:themeColor="text1"/>
          <w:sz w:val="20"/>
          <w:szCs w:val="20"/>
        </w:rPr>
        <w:t>、大阪母子医療センター　研究所　骨発育疾患研究部門　主任研究員を経て、現職。大阪母子医療センター　消化器・内分泌科　副部長をご兼任されています。</w:t>
      </w:r>
    </w:p>
    <w:p w14:paraId="1AEB357C" w14:textId="77777777" w:rsidR="00E43BA6" w:rsidRDefault="00D961E4" w:rsidP="00E43BA6">
      <w:pPr>
        <w:spacing w:line="280" w:lineRule="exact"/>
        <w:ind w:firstLineChars="350" w:firstLine="980"/>
        <w:rPr>
          <w:rFonts w:ascii="UD デジタル 教科書体 NK-R" w:eastAsia="UD デジタル 教科書体 NK-R" w:hAnsi="游ゴシック"/>
          <w:color w:val="000000" w:themeColor="text1"/>
          <w:sz w:val="28"/>
          <w:szCs w:val="28"/>
        </w:rPr>
      </w:pPr>
      <w:r w:rsidRPr="00515409">
        <w:rPr>
          <w:rFonts w:ascii="UD デジタル 教科書体 NK-R" w:eastAsia="UD デジタル 教科書体 NK-R" w:hAnsi="游ゴシック" w:hint="eastAsia"/>
          <w:color w:val="000000" w:themeColor="text1"/>
          <w:sz w:val="28"/>
          <w:szCs w:val="28"/>
        </w:rPr>
        <w:t>〇シンポジウム</w:t>
      </w:r>
    </w:p>
    <w:p w14:paraId="2C9059E5" w14:textId="55486EB3" w:rsidR="00D961E4" w:rsidRPr="00E43BA6" w:rsidRDefault="00E43BA6" w:rsidP="00E43BA6">
      <w:pPr>
        <w:spacing w:line="280" w:lineRule="exact"/>
        <w:ind w:leftChars="600" w:left="1260"/>
        <w:rPr>
          <w:rFonts w:ascii="UD デジタル 教科書体 NK-R" w:eastAsia="UD デジタル 教科書体 NK-R" w:hAnsi="HG丸ｺﾞｼｯｸM-PRO"/>
          <w:bCs/>
          <w:sz w:val="22"/>
          <w:szCs w:val="28"/>
        </w:rPr>
      </w:pPr>
      <w:r w:rsidRPr="00E43BA6">
        <w:rPr>
          <w:rFonts w:ascii="UD デジタル 教科書体 NK-R" w:eastAsia="UD デジタル 教科書体 NK-R" w:hAnsi="HG丸ｺﾞｼｯｸM-PRO" w:hint="eastAsia"/>
          <w:sz w:val="22"/>
          <w:szCs w:val="28"/>
        </w:rPr>
        <w:t>テーマ：ご家族との関係作り・困難事例の対応・親亡き後、成年後見、地域移行など</w:t>
      </w:r>
      <w:r>
        <w:rPr>
          <w:rFonts w:ascii="UD デジタル 教科書体 NK-R" w:eastAsia="UD デジタル 教科書体 NK-R" w:hAnsi="HG丸ｺﾞｼｯｸM-PRO" w:hint="eastAsia"/>
          <w:bCs/>
          <w:sz w:val="22"/>
          <w:szCs w:val="28"/>
        </w:rPr>
        <w:t xml:space="preserve">　　　　　　　　　</w:t>
      </w:r>
      <w:r w:rsidRPr="00E43BA6">
        <w:rPr>
          <w:rFonts w:ascii="UD デジタル 教科書体 NK-R" w:eastAsia="UD デジタル 教科書体 NK-R" w:hAnsi="HG丸ｺﾞｼｯｸM-PRO" w:hint="eastAsia"/>
          <w:bCs/>
          <w:sz w:val="20"/>
          <w:szCs w:val="22"/>
        </w:rPr>
        <w:t xml:space="preserve">　</w:t>
      </w:r>
      <w:r w:rsidR="00D961E4" w:rsidRPr="00E43BA6">
        <w:rPr>
          <w:rFonts w:ascii="UD デジタル 教科書体 NK-R" w:eastAsia="UD デジタル 教科書体 NK-R" w:hAnsi="HG丸ｺﾞｼｯｸM-PRO" w:hint="eastAsia"/>
        </w:rPr>
        <w:t>座長</w:t>
      </w:r>
      <w:r w:rsidR="00D961E4" w:rsidRPr="00515409">
        <w:rPr>
          <w:rFonts w:ascii="UD デジタル 教科書体 NK-R" w:eastAsia="UD デジタル 教科書体 NK-R" w:hAnsi="HG丸ｺﾞｼｯｸM-PRO" w:hint="eastAsia"/>
          <w:sz w:val="24"/>
          <w:szCs w:val="32"/>
        </w:rPr>
        <w:t>：</w:t>
      </w:r>
      <w:r w:rsidR="00D961E4" w:rsidRPr="00067D5A">
        <w:rPr>
          <w:rFonts w:ascii="UD デジタル 教科書体 NK-R" w:eastAsia="UD デジタル 教科書体 NK-R" w:hAnsi="HG丸ｺﾞｼｯｸM-PRO" w:hint="eastAsia"/>
          <w:sz w:val="22"/>
          <w:szCs w:val="28"/>
        </w:rPr>
        <w:t>加藤美朗</w:t>
      </w:r>
      <w:r w:rsidR="00D961E4" w:rsidRPr="00067D5A">
        <w:rPr>
          <w:rFonts w:ascii="UD デジタル 教科書体 NK-R" w:eastAsia="UD デジタル 教科書体 NK-R" w:hAnsi="HG丸ｺﾞｼｯｸM-PRO" w:hint="eastAsia"/>
        </w:rPr>
        <w:t>（当ネットワーク運営委員長）</w:t>
      </w:r>
      <w:r w:rsidR="00067D5A" w:rsidRPr="00067D5A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067D5A">
        <w:rPr>
          <w:rFonts w:ascii="UD デジタル 教科書体 NK-R" w:eastAsia="UD デジタル 教科書体 NK-R" w:hAnsi="HG丸ｺﾞｼｯｸM-PRO" w:hint="eastAsia"/>
        </w:rPr>
        <w:t>指定討論：</w:t>
      </w:r>
      <w:r w:rsidR="00067D5A">
        <w:rPr>
          <w:rFonts w:ascii="UD デジタル 教科書体 NK-R" w:eastAsia="UD デジタル 教科書体 NK-R" w:hAnsi="HG丸ｺﾞｼｯｸM-PRO" w:hint="eastAsia"/>
          <w:sz w:val="22"/>
          <w:szCs w:val="28"/>
        </w:rPr>
        <w:t>水野誠司先生（当ネットワーク顧問）</w:t>
      </w:r>
    </w:p>
    <w:p w14:paraId="38D5723F" w14:textId="52108091" w:rsidR="00D961E4" w:rsidRPr="00515409" w:rsidRDefault="00D961E4" w:rsidP="00E43BA6">
      <w:pPr>
        <w:spacing w:line="280" w:lineRule="exact"/>
        <w:ind w:firstLineChars="600" w:firstLine="1260"/>
        <w:rPr>
          <w:rFonts w:ascii="UD デジタル 教科書体 NK-R" w:eastAsia="UD デジタル 教科書体 NK-R" w:hAnsi="HG丸ｺﾞｼｯｸM-PRO"/>
          <w:sz w:val="24"/>
          <w:szCs w:val="32"/>
        </w:rPr>
      </w:pPr>
      <w:r w:rsidRPr="00E43BA6">
        <w:rPr>
          <w:rFonts w:ascii="UD デジタル 教科書体 NK-R" w:eastAsia="UD デジタル 教科書体 NK-R" w:hAnsi="HG丸ｺﾞｼｯｸM-PRO" w:hint="eastAsia"/>
        </w:rPr>
        <w:t>パネリスト</w:t>
      </w:r>
      <w:r w:rsidRPr="00515409">
        <w:rPr>
          <w:rFonts w:ascii="UD デジタル 教科書体 NK-R" w:eastAsia="UD デジタル 教科書体 NK-R" w:hAnsi="HG丸ｺﾞｼｯｸM-PRO" w:hint="eastAsia"/>
          <w:sz w:val="24"/>
          <w:szCs w:val="32"/>
        </w:rPr>
        <w:t>：</w:t>
      </w:r>
      <w:r w:rsidRPr="00067D5A">
        <w:rPr>
          <w:rFonts w:ascii="UD デジタル 教科書体 NK-R" w:eastAsia="UD デジタル 教科書体 NK-R" w:hAnsi="HG丸ｺﾞｼｯｸM-PRO" w:hint="eastAsia"/>
          <w:sz w:val="22"/>
          <w:szCs w:val="28"/>
        </w:rPr>
        <w:t>木戸貴之・真頼正施・秋月治雄（3名とも</w:t>
      </w:r>
      <w:r w:rsidR="00067D5A">
        <w:rPr>
          <w:rFonts w:ascii="UD デジタル 教科書体 NK-R" w:eastAsia="UD デジタル 教科書体 NK-R" w:hAnsi="HG丸ｺﾞｼｯｸM-PRO" w:hint="eastAsia"/>
          <w:sz w:val="22"/>
          <w:szCs w:val="28"/>
        </w:rPr>
        <w:t>に</w:t>
      </w:r>
      <w:r w:rsidRPr="00067D5A">
        <w:rPr>
          <w:rFonts w:ascii="UD デジタル 教科書体 NK-R" w:eastAsia="UD デジタル 教科書体 NK-R" w:hAnsi="HG丸ｺﾞｼｯｸM-PRO" w:hint="eastAsia"/>
          <w:sz w:val="22"/>
          <w:szCs w:val="28"/>
        </w:rPr>
        <w:t>当ネッﾄワーク運営委員）</w:t>
      </w:r>
    </w:p>
    <w:p w14:paraId="642E4631" w14:textId="77777777" w:rsidR="002964D0" w:rsidRPr="005C71C5" w:rsidRDefault="002964D0" w:rsidP="002964D0">
      <w:pPr>
        <w:spacing w:line="300" w:lineRule="exact"/>
        <w:ind w:firstLineChars="1200" w:firstLine="2520"/>
        <w:jc w:val="left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 xml:space="preserve">　　　　</w:t>
      </w:r>
    </w:p>
    <w:p w14:paraId="5E47B48B" w14:textId="40FD2349" w:rsidR="002964D0" w:rsidRPr="005C71C5" w:rsidRDefault="002964D0" w:rsidP="002964D0">
      <w:pPr>
        <w:spacing w:line="300" w:lineRule="exact"/>
        <w:ind w:left="105" w:hangingChars="50" w:hanging="105"/>
        <w:rPr>
          <w:rFonts w:ascii="UD デジタル 教科書体 NK-R" w:eastAsia="UD デジタル 教科書体 NK-R" w:hAnsi="游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【参加費】</w:t>
      </w:r>
      <w:r w:rsidR="009645EB">
        <w:rPr>
          <w:rFonts w:ascii="UD デジタル 教科書体 N-R" w:eastAsia="UD デジタル 教科書体 N-R" w:hAnsi="ＭＳ Ｐゴシック" w:hint="eastAsia"/>
        </w:rPr>
        <w:t xml:space="preserve">　　</w:t>
      </w:r>
      <w:r w:rsidRPr="005C71C5">
        <w:rPr>
          <w:rFonts w:ascii="UD デジタル 教科書体 N-R" w:eastAsia="UD デジタル 教科書体 N-R" w:hAnsi="ＭＳ Ｐゴシック" w:hint="eastAsia"/>
        </w:rPr>
        <w:t>一般　　：1,500円（</w:t>
      </w:r>
      <w:r w:rsidRPr="005C71C5">
        <w:rPr>
          <w:rFonts w:ascii="UD デジタル 教科書体 NK-R" w:eastAsia="UD デジタル 教科書体 NK-R" w:hAnsi="游ゴシック" w:hint="eastAsia"/>
        </w:rPr>
        <w:t>年会費をお支払い済みの一般会員・団体会員の方は無料です</w:t>
      </w:r>
      <w:r w:rsidRPr="005C71C5">
        <w:rPr>
          <w:rFonts w:ascii="UD デジタル 教科書体 N-R" w:eastAsia="UD デジタル 教科書体 N-R" w:hAnsi="ＭＳ Ｐゴシック" w:hint="eastAsia"/>
        </w:rPr>
        <w:t>）</w:t>
      </w:r>
    </w:p>
    <w:p w14:paraId="7FE6242A" w14:textId="7730E2C7" w:rsidR="002964D0" w:rsidRPr="005C71C5" w:rsidRDefault="002964D0" w:rsidP="009645EB">
      <w:pPr>
        <w:spacing w:line="300" w:lineRule="exact"/>
        <w:ind w:firstLineChars="700" w:firstLine="1470"/>
        <w:rPr>
          <w:rFonts w:ascii="UD デジタル 教科書体 N-R" w:eastAsia="UD デジタル 教科書体 N-R" w:hAnsi="ＭＳ Ｐ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保護者様：1,000円（1家族単位となります）</w:t>
      </w:r>
    </w:p>
    <w:p w14:paraId="6099C7F1" w14:textId="6349C97D" w:rsidR="00FB6622" w:rsidRDefault="009645EB" w:rsidP="002964D0">
      <w:pPr>
        <w:spacing w:line="300" w:lineRule="exact"/>
        <w:rPr>
          <w:rFonts w:ascii="UD デジタル 教科書体 N-R" w:eastAsia="UD デジタル 教科書体 N-R" w:hAnsi="ＭＳ Ｐゴシック"/>
        </w:rPr>
      </w:pPr>
      <w:r w:rsidRPr="005C71C5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17A39C91" wp14:editId="6601388B">
                <wp:simplePos x="0" y="0"/>
                <wp:positionH relativeFrom="margin">
                  <wp:posOffset>5633720</wp:posOffset>
                </wp:positionH>
                <wp:positionV relativeFrom="paragraph">
                  <wp:posOffset>141605</wp:posOffset>
                </wp:positionV>
                <wp:extent cx="723900" cy="1066800"/>
                <wp:effectExtent l="0" t="0" r="19050" b="19050"/>
                <wp:wrapNone/>
                <wp:docPr id="2003108563" name="テキスト ボックス 2003108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F2DC5" w14:textId="77777777" w:rsidR="009640BA" w:rsidRDefault="002964D0" w:rsidP="002964D0">
                            <w:pPr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お申込み</w:t>
                            </w:r>
                          </w:p>
                          <w:p w14:paraId="4E920288" w14:textId="39489BD6" w:rsidR="002964D0" w:rsidRDefault="002964D0" w:rsidP="002964D0">
                            <w:pPr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39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03108563" o:spid="_x0000_s1027" type="#_x0000_t202" style="position:absolute;left:0;text-align:left;margin-left:443.6pt;margin-top:11.15pt;width:57pt;height:84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" strokecolor="black [3213]">
                <v:stroke dashstyle="1 1"/>
                <v:textbox>
                  <w:txbxContent>
                    <w:p w14:paraId="318F2DC5" w14:textId="77777777" w:rsidR="009640BA" w:rsidRDefault="002964D0" w:rsidP="002964D0">
                      <w:pPr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お申込み</w:t>
                      </w:r>
                    </w:p>
                    <w:p w14:paraId="4E920288" w14:textId="39489BD6" w:rsidR="002964D0" w:rsidRDefault="002964D0" w:rsidP="002964D0">
                      <w:pPr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フォーム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4D0" w:rsidRPr="005C71C5">
        <w:rPr>
          <w:rFonts w:ascii="UD デジタル 教科書体 N-R" w:eastAsia="UD デジタル 教科書体 N-R" w:hAnsi="ＭＳ Ｐゴシック" w:hint="eastAsia"/>
        </w:rPr>
        <w:t>【お</w:t>
      </w:r>
      <w:r w:rsidR="00FB6622">
        <w:rPr>
          <w:rFonts w:ascii="UD デジタル 教科書体 N-R" w:eastAsia="UD デジタル 教科書体 N-R" w:hAnsi="ＭＳ Ｐゴシック" w:hint="eastAsia"/>
        </w:rPr>
        <w:t>支払方法</w:t>
      </w:r>
      <w:r w:rsidR="002964D0" w:rsidRPr="005C71C5">
        <w:rPr>
          <w:rFonts w:ascii="UD デジタル 教科書体 N-R" w:eastAsia="UD デジタル 教科書体 N-R" w:hAnsi="ＭＳ Ｐゴシック" w:hint="eastAsia"/>
        </w:rPr>
        <w:t>】</w:t>
      </w:r>
      <w:r w:rsidR="00FB6622">
        <w:rPr>
          <w:rFonts w:ascii="UD デジタル 教科書体 N-R" w:eastAsia="UD デジタル 教科書体 N-R" w:hAnsi="ＭＳ Ｐゴシック" w:hint="eastAsia"/>
        </w:rPr>
        <w:t>①会場にお越しの方は、当日現金にてお支払いください。</w:t>
      </w:r>
    </w:p>
    <w:p w14:paraId="7F4B3105" w14:textId="34134BA5" w:rsidR="00F62A18" w:rsidRDefault="00FB6622" w:rsidP="009645EB">
      <w:pPr>
        <w:spacing w:line="300" w:lineRule="exact"/>
        <w:ind w:firstLineChars="700" w:firstLine="1470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>②オンライン参加の方は</w:t>
      </w:r>
      <w:r w:rsidR="00007820">
        <w:rPr>
          <w:rFonts w:ascii="UD デジタル 教科書体 N-R" w:eastAsia="UD デジタル 教科書体 N-R" w:hAnsi="ＭＳ Ｐゴシック" w:hint="eastAsia"/>
        </w:rPr>
        <w:t>お申込みとともに、下記の口座へお振込みください</w:t>
      </w:r>
      <w:r>
        <w:rPr>
          <w:rFonts w:ascii="UD デジタル 教科書体 N-R" w:eastAsia="UD デジタル 教科書体 N-R" w:hAnsi="ＭＳ Ｐゴシック" w:hint="eastAsia"/>
        </w:rPr>
        <w:t>。</w:t>
      </w:r>
    </w:p>
    <w:p w14:paraId="22977760" w14:textId="7E853D51" w:rsidR="00F62A18" w:rsidRPr="00F62A18" w:rsidRDefault="009645EB" w:rsidP="00F62A18">
      <w:pPr>
        <w:spacing w:line="300" w:lineRule="exact"/>
        <w:ind w:leftChars="800" w:left="1680" w:firstLineChars="100" w:firstLine="210"/>
        <w:rPr>
          <w:rFonts w:ascii="UD デジタル 教科書体 N-R" w:eastAsia="UD デジタル 教科書体 N-R" w:hAnsi="ＭＳ Ｐゴシック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07264B3" wp14:editId="46EA5BBF">
            <wp:simplePos x="0" y="0"/>
            <wp:positionH relativeFrom="column">
              <wp:posOffset>5691505</wp:posOffset>
            </wp:positionH>
            <wp:positionV relativeFrom="paragraph">
              <wp:posOffset>191770</wp:posOffset>
            </wp:positionV>
            <wp:extent cx="604520" cy="604520"/>
            <wp:effectExtent l="0" t="0" r="5080" b="5080"/>
            <wp:wrapNone/>
            <wp:docPr id="65156016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A18" w:rsidRPr="00F62A18">
        <w:rPr>
          <w:rFonts w:ascii="UD デジタル 教科書体 N-R" w:eastAsia="UD デジタル 教科書体 N-R" w:hAnsi="ＭＳ Ｐゴシック" w:hint="eastAsia"/>
        </w:rPr>
        <w:t>金融機関名</w:t>
      </w:r>
      <w:r>
        <w:rPr>
          <w:rFonts w:ascii="UD デジタル 教科書体 N-R" w:eastAsia="UD デジタル 教科書体 N-R" w:hAnsi="ＭＳ Ｐゴシック" w:hint="eastAsia"/>
        </w:rPr>
        <w:t xml:space="preserve">     </w:t>
      </w:r>
      <w:r w:rsidR="00F62A18" w:rsidRPr="00F62A18">
        <w:rPr>
          <w:rFonts w:ascii="UD デジタル 教科書体 N-R" w:eastAsia="UD デジタル 教科書体 N-R" w:hAnsi="ＭＳ Ｐゴシック" w:hint="eastAsia"/>
        </w:rPr>
        <w:t>：三菱ＵＦＪ銀行（金融機関コード：0005）</w:t>
      </w:r>
    </w:p>
    <w:p w14:paraId="27CB5BD8" w14:textId="646AE868" w:rsidR="00F62A18" w:rsidRPr="00F62A18" w:rsidRDefault="00F62A18" w:rsidP="00F62A18">
      <w:pPr>
        <w:spacing w:line="300" w:lineRule="exact"/>
        <w:ind w:leftChars="800" w:left="1680" w:firstLineChars="100" w:firstLine="210"/>
        <w:rPr>
          <w:rFonts w:ascii="UD デジタル 教科書体 N-R" w:eastAsia="UD デジタル 教科書体 N-R" w:hAnsi="ＭＳ Ｐゴシック"/>
        </w:rPr>
      </w:pPr>
      <w:r w:rsidRPr="00F62A18">
        <w:rPr>
          <w:rFonts w:ascii="UD デジタル 教科書体 N-R" w:eastAsia="UD デジタル 教科書体 N-R" w:hAnsi="ＭＳ Ｐゴシック" w:hint="eastAsia"/>
        </w:rPr>
        <w:t xml:space="preserve">支店名　</w:t>
      </w:r>
      <w:r w:rsidR="009645EB">
        <w:rPr>
          <w:rFonts w:ascii="UD デジタル 教科書体 N-R" w:eastAsia="UD デジタル 教科書体 N-R" w:hAnsi="ＭＳ Ｐゴシック" w:hint="eastAsia"/>
        </w:rPr>
        <w:t xml:space="preserve">     </w:t>
      </w:r>
      <w:r w:rsidRPr="00F62A18">
        <w:rPr>
          <w:rFonts w:ascii="UD デジタル 教科書体 N-R" w:eastAsia="UD デジタル 教科書体 N-R" w:hAnsi="ＭＳ Ｐゴシック" w:hint="eastAsia"/>
        </w:rPr>
        <w:t xml:space="preserve">　：高槻支店（支店番号：229）</w:t>
      </w:r>
    </w:p>
    <w:p w14:paraId="722EC73A" w14:textId="4C78922F" w:rsidR="00F62A18" w:rsidRPr="00F62A18" w:rsidRDefault="009645EB" w:rsidP="009645EB">
      <w:pPr>
        <w:spacing w:line="300" w:lineRule="exact"/>
        <w:ind w:leftChars="800" w:left="1680" w:firstLineChars="100" w:firstLine="210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 xml:space="preserve">種別・口座番号 </w:t>
      </w:r>
      <w:r w:rsidR="00F62A18" w:rsidRPr="00F62A18">
        <w:rPr>
          <w:rFonts w:ascii="UD デジタル 教科書体 N-R" w:eastAsia="UD デジタル 教科書体 N-R" w:hAnsi="ＭＳ Ｐゴシック" w:hint="eastAsia"/>
        </w:rPr>
        <w:t>：普通預金</w:t>
      </w:r>
      <w:r>
        <w:rPr>
          <w:rFonts w:ascii="UD デジタル 教科書体 N-R" w:eastAsia="UD デジタル 教科書体 N-R" w:hAnsi="ＭＳ Ｐゴシック" w:hint="eastAsia"/>
        </w:rPr>
        <w:t xml:space="preserve">　0562587</w:t>
      </w:r>
    </w:p>
    <w:p w14:paraId="079DFEC0" w14:textId="0B3982A3" w:rsidR="00F62A18" w:rsidRPr="00F62A18" w:rsidRDefault="00F62A18" w:rsidP="009645EB">
      <w:pPr>
        <w:spacing w:line="300" w:lineRule="exact"/>
        <w:ind w:leftChars="800" w:left="1680" w:firstLineChars="100" w:firstLine="210"/>
        <w:rPr>
          <w:rFonts w:ascii="UD デジタル 教科書体 N-R" w:eastAsia="UD デジタル 教科書体 N-R" w:hAnsi="ＭＳ Ｐゴシック"/>
        </w:rPr>
      </w:pPr>
      <w:r w:rsidRPr="00F62A18">
        <w:rPr>
          <w:rFonts w:ascii="UD デジタル 教科書体 N-R" w:eastAsia="UD デジタル 教科書体 N-R" w:hAnsi="ＭＳ Ｐゴシック" w:hint="eastAsia"/>
        </w:rPr>
        <w:t xml:space="preserve">口座名義　</w:t>
      </w:r>
      <w:r>
        <w:rPr>
          <w:rFonts w:ascii="UD デジタル 教科書体 N-R" w:eastAsia="UD デジタル 教科書体 N-R" w:hAnsi="ＭＳ Ｐゴシック" w:hint="eastAsia"/>
        </w:rPr>
        <w:t xml:space="preserve">　 </w:t>
      </w:r>
      <w:r w:rsidRPr="00F62A18">
        <w:rPr>
          <w:rFonts w:ascii="UD デジタル 教科書体 N-R" w:eastAsia="UD デジタル 教科書体 N-R" w:hAnsi="ＭＳ Ｐゴシック" w:hint="eastAsia"/>
        </w:rPr>
        <w:t xml:space="preserve">　：社会福祉法人北摂杉の子会　　</w:t>
      </w:r>
    </w:p>
    <w:p w14:paraId="49D3578A" w14:textId="3FA46886" w:rsidR="002964D0" w:rsidRDefault="00F62A18" w:rsidP="009645EB">
      <w:pPr>
        <w:spacing w:line="300" w:lineRule="exact"/>
        <w:ind w:leftChars="800" w:left="1680" w:firstLineChars="100" w:firstLine="210"/>
        <w:rPr>
          <w:rFonts w:ascii="UD デジタル 教科書体 N-R" w:eastAsia="UD デジタル 教科書体 N-R" w:hAnsi="ＭＳ Ｐゴシック"/>
        </w:rPr>
      </w:pPr>
      <w:r w:rsidRPr="00F62A18">
        <w:rPr>
          <w:rFonts w:ascii="UD デジタル 教科書体 N-R" w:eastAsia="UD デジタル 教科書体 N-R" w:hAnsi="ＭＳ Ｐゴシック" w:hint="eastAsia"/>
        </w:rPr>
        <w:t>口座名義（カナ）：フク）ホクセツスギノコカイ</w:t>
      </w:r>
    </w:p>
    <w:p w14:paraId="4BD21AE1" w14:textId="15F8FEF7" w:rsidR="002964D0" w:rsidRPr="005C71C5" w:rsidRDefault="002964D0" w:rsidP="002964D0">
      <w:pPr>
        <w:spacing w:line="300" w:lineRule="exact"/>
        <w:ind w:left="1680" w:hangingChars="800" w:hanging="1680"/>
        <w:rPr>
          <w:rFonts w:ascii="UD デジタル 教科書体 NK-R" w:eastAsia="UD デジタル 教科書体 NK-R" w:hAnsi="游ゴシック"/>
        </w:rPr>
      </w:pPr>
      <w:r w:rsidRPr="005C71C5">
        <w:rPr>
          <w:rFonts w:ascii="UD デジタル 教科書体 N-R" w:eastAsia="UD デジタル 教科書体 N-R" w:hAnsi="ＭＳ Ｐゴシック" w:hint="eastAsia"/>
        </w:rPr>
        <w:t>【申込方法】別紙参加申込書にて</w:t>
      </w:r>
      <w:r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202</w:t>
      </w:r>
      <w:r w:rsidR="00D961E4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4</w:t>
      </w:r>
      <w:r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年10月1</w:t>
      </w:r>
      <w:r w:rsidR="007903C9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7</w:t>
      </w:r>
      <w:r w:rsidRPr="005C71C5">
        <w:rPr>
          <w:rFonts w:ascii="UD デジタル 教科書体 N-R" w:eastAsia="UD デジタル 教科書体 N-R" w:hAnsi="ＭＳ Ｐゴシック" w:hint="eastAsia"/>
          <w:b/>
          <w:bCs/>
          <w:color w:val="FF0000"/>
          <w:sz w:val="22"/>
          <w:szCs w:val="22"/>
        </w:rPr>
        <w:t>日(金)まで</w:t>
      </w:r>
      <w:r w:rsidRPr="005C71C5">
        <w:rPr>
          <w:rFonts w:ascii="UD デジタル 教科書体 N-R" w:eastAsia="UD デジタル 教科書体 N-R" w:hAnsi="ＭＳ Ｐゴシック" w:hint="eastAsia"/>
        </w:rPr>
        <w:t>に</w:t>
      </w:r>
      <w:r w:rsidRPr="005C71C5">
        <w:rPr>
          <w:rFonts w:ascii="UD デジタル 教科書体 NK-R" w:eastAsia="UD デジタル 教科書体 NK-R" w:hAnsi="游ゴシック" w:hint="eastAsia"/>
        </w:rPr>
        <w:t>フォームよりお申込みください。</w:t>
      </w:r>
    </w:p>
    <w:p w14:paraId="565E0A18" w14:textId="4AC27C09" w:rsidR="002964D0" w:rsidRPr="005C71C5" w:rsidRDefault="002964D0" w:rsidP="002964D0">
      <w:pPr>
        <w:tabs>
          <w:tab w:val="left" w:pos="8805"/>
        </w:tabs>
        <w:spacing w:line="300" w:lineRule="exact"/>
        <w:ind w:leftChars="500" w:left="1680" w:hangingChars="300" w:hanging="630"/>
        <w:rPr>
          <w:rFonts w:ascii="UD デジタル 教科書体 NK-R" w:eastAsia="UD デジタル 教科書体 NK-R" w:hAnsi="游ゴシック"/>
        </w:rPr>
      </w:pPr>
      <w:r w:rsidRPr="005C71C5">
        <w:rPr>
          <w:rFonts w:ascii="UD デジタル 教科書体 NK-R" w:eastAsia="UD デジタル 教科書体 NK-R" w:hAnsi="游ゴシック" w:hint="eastAsia"/>
        </w:rPr>
        <w:t>（メール･郵送･FAXも可ですが、できるだけフォームからお願いします。）</w:t>
      </w:r>
    </w:p>
    <w:p w14:paraId="7FC23772" w14:textId="4DD36F91" w:rsidR="00AD7950" w:rsidRDefault="009640BA" w:rsidP="00AD7950">
      <w:pPr>
        <w:pStyle w:val="HTML"/>
        <w:shd w:val="clear" w:color="auto" w:fill="FFFFFF"/>
        <w:ind w:firstLineChars="100" w:firstLine="210"/>
        <w:rPr>
          <w:rFonts w:ascii="UD デジタル 教科書体 NK-R" w:eastAsia="UD デジタル 教科書体 NK-R" w:hAnsi="游ゴシック"/>
          <w:color w:val="000000" w:themeColor="text1"/>
          <w:sz w:val="21"/>
          <w:szCs w:val="21"/>
        </w:rPr>
      </w:pPr>
      <w:r>
        <w:rPr>
          <w:rFonts w:ascii="UD デジタル 教科書体 NK-R" w:eastAsia="UD デジタル 教科書体 NK-R" w:hAnsi="游ゴシック" w:hint="eastAsia"/>
          <w:color w:val="000000" w:themeColor="text1"/>
          <w:sz w:val="21"/>
          <w:szCs w:val="21"/>
        </w:rPr>
        <w:t xml:space="preserve">　　　　　　　　　　</w:t>
      </w:r>
      <w:hyperlink r:id="rId11" w:history="1">
        <w:r w:rsidRPr="008E1539">
          <w:rPr>
            <w:rStyle w:val="ad"/>
            <w:rFonts w:ascii="UD デジタル 教科書体 NK-R" w:eastAsia="UD デジタル 教科書体 NK-R" w:hAnsi="游ゴシック"/>
            <w:sz w:val="21"/>
            <w:szCs w:val="21"/>
          </w:rPr>
          <w:t>https://forms.gle/GLSvUnKHtNNi2enK7</w:t>
        </w:r>
      </w:hyperlink>
    </w:p>
    <w:p w14:paraId="354274FB" w14:textId="69AABADA" w:rsidR="00D961E4" w:rsidRPr="00AD7950" w:rsidRDefault="00D961E4" w:rsidP="00AD7950">
      <w:pPr>
        <w:pStyle w:val="HTML"/>
        <w:shd w:val="clear" w:color="auto" w:fill="FFFFFF"/>
        <w:ind w:firstLineChars="100" w:firstLine="210"/>
        <w:rPr>
          <w:rFonts w:ascii="UD デジタル 教科書体 NK-R" w:eastAsia="UD デジタル 教科書体 NK-R" w:hAnsi="游ゴシック"/>
          <w:color w:val="000000" w:themeColor="text1"/>
          <w:sz w:val="21"/>
          <w:szCs w:val="21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0"/>
      </w:tblGrid>
      <w:tr w:rsidR="00223C5C" w:rsidRPr="001E3949" w14:paraId="387A9D68" w14:textId="77777777" w:rsidTr="00AA1D59">
        <w:trPr>
          <w:trHeight w:val="7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9DC" w14:textId="77777777" w:rsidR="009B4CA4" w:rsidRPr="001E3949" w:rsidRDefault="009B4CA4" w:rsidP="0008628C">
            <w:pPr>
              <w:spacing w:line="300" w:lineRule="exact"/>
              <w:jc w:val="center"/>
              <w:rPr>
                <w:rFonts w:ascii="UD デジタル 教科書体 NK-R" w:eastAsia="UD デジタル 教科書体 NK-R" w:hAnsi="游ゴシック"/>
                <w:b/>
                <w:bCs/>
                <w:color w:val="000000" w:themeColor="text1"/>
                <w:sz w:val="28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PWS（プラダー</w:t>
            </w:r>
            <w:r w:rsidR="003B4051"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・</w:t>
            </w:r>
            <w:r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ウィリー症候群）支援者ネットワーク</w:t>
            </w:r>
          </w:p>
          <w:p w14:paraId="6EC9381D" w14:textId="12F6D364" w:rsidR="009B4CA4" w:rsidRPr="001E3949" w:rsidRDefault="00516DD0" w:rsidP="00993C60">
            <w:pPr>
              <w:spacing w:line="300" w:lineRule="exact"/>
              <w:jc w:val="center"/>
              <w:rPr>
                <w:rFonts w:ascii="UD デジタル 教科書体 NK-R" w:eastAsia="UD デジタル 教科書体 NK-R" w:hAnsi="游ゴシック"/>
                <w:b/>
                <w:bCs/>
                <w:color w:val="000000" w:themeColor="text1"/>
                <w:sz w:val="28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第</w:t>
            </w:r>
            <w:r w:rsidR="005835D8"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５</w:t>
            </w:r>
            <w:r w:rsidR="00E43BA6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１</w:t>
            </w:r>
            <w:r w:rsidR="009B4CA4"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回定例会</w:t>
            </w:r>
            <w:r w:rsidR="008D7AC4"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≪</w:t>
            </w:r>
            <w:r w:rsidR="00E43BA6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20周年記念公開講座</w:t>
            </w:r>
            <w:r w:rsidR="00547A14"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≫</w:t>
            </w:r>
            <w:r w:rsidR="009B4CA4" w:rsidRPr="001E3949">
              <w:rPr>
                <w:rFonts w:ascii="UD デジタル 教科書体 NK-R" w:eastAsia="UD デジタル 教科書体 NK-R" w:hAnsi="游ゴシック" w:hint="eastAsia"/>
                <w:b/>
                <w:bCs/>
                <w:color w:val="000000" w:themeColor="text1"/>
                <w:sz w:val="28"/>
              </w:rPr>
              <w:t>参加申込書</w:t>
            </w:r>
          </w:p>
        </w:tc>
      </w:tr>
    </w:tbl>
    <w:p w14:paraId="2DB40259" w14:textId="0CDE5644" w:rsidR="009B4CA4" w:rsidRPr="001E3949" w:rsidRDefault="009B4CA4" w:rsidP="0008628C">
      <w:pPr>
        <w:spacing w:line="300" w:lineRule="exact"/>
        <w:rPr>
          <w:rFonts w:ascii="UD デジタル 教科書体 NK-R" w:eastAsia="UD デジタル 教科書体 NK-R" w:hAnsi="游ゴシック"/>
          <w:color w:val="000000" w:themeColor="text1"/>
        </w:rPr>
      </w:pPr>
    </w:p>
    <w:p w14:paraId="6DCAECDE" w14:textId="13B9441B" w:rsidR="009B4CA4" w:rsidRPr="001E3949" w:rsidRDefault="009B4CA4" w:rsidP="0008628C">
      <w:pPr>
        <w:spacing w:line="300" w:lineRule="exact"/>
        <w:ind w:left="2240" w:hangingChars="800" w:hanging="2240"/>
        <w:rPr>
          <w:rFonts w:ascii="UD デジタル 教科書体 NK-R" w:eastAsia="UD デジタル 教科書体 NK-R" w:hAnsi="游ゴシック"/>
          <w:color w:val="000000" w:themeColor="text1"/>
          <w:sz w:val="28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申し込み先　〒569</w:t>
      </w:r>
      <w:r w:rsidR="001B4B9B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－</w:t>
      </w:r>
      <w:r w:rsidR="00D30EC8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0071</w:t>
      </w:r>
    </w:p>
    <w:p w14:paraId="1CEDE701" w14:textId="07995489" w:rsidR="009B4CA4" w:rsidRPr="001E3949" w:rsidRDefault="00D30EC8" w:rsidP="00547A14">
      <w:pPr>
        <w:spacing w:line="300" w:lineRule="exact"/>
        <w:ind w:left="2240" w:hangingChars="800" w:hanging="2240"/>
        <w:jc w:val="center"/>
        <w:rPr>
          <w:rFonts w:ascii="UD デジタル 教科書体 NK-R" w:eastAsia="UD デジタル 教科書体 NK-R" w:hAnsi="游ゴシック"/>
          <w:color w:val="000000" w:themeColor="text1"/>
          <w:sz w:val="28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大阪府高槻市城北町1丁目6－8 奥野ビル3階</w:t>
      </w:r>
    </w:p>
    <w:p w14:paraId="6DC3C9A2" w14:textId="5937DA5D" w:rsidR="009B4CA4" w:rsidRPr="001E3949" w:rsidRDefault="009B4CA4" w:rsidP="00547A14">
      <w:pPr>
        <w:spacing w:line="300" w:lineRule="exact"/>
        <w:ind w:left="3080" w:hangingChars="1100" w:hanging="3080"/>
        <w:jc w:val="center"/>
        <w:rPr>
          <w:rFonts w:ascii="UD デジタル 教科書体 NK-R" w:eastAsia="UD デジタル 教科書体 NK-R" w:hAnsi="游ゴシック"/>
          <w:color w:val="000000" w:themeColor="text1"/>
          <w:sz w:val="28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PWS支援者ネットワーク事務局</w:t>
      </w:r>
    </w:p>
    <w:p w14:paraId="0B1B3581" w14:textId="57024B17" w:rsidR="009B4CA4" w:rsidRPr="001E3949" w:rsidRDefault="00D30EC8" w:rsidP="00547A14">
      <w:pPr>
        <w:spacing w:line="300" w:lineRule="exact"/>
        <w:ind w:left="3080" w:hangingChars="1100" w:hanging="3080"/>
        <w:jc w:val="center"/>
        <w:rPr>
          <w:rFonts w:ascii="UD デジタル 教科書体 NK-R" w:eastAsia="UD デジタル 教科書体 NK-R" w:hAnsi="游ゴシック"/>
          <w:color w:val="000000" w:themeColor="text1"/>
          <w:sz w:val="28"/>
          <w:szCs w:val="28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  <w:szCs w:val="28"/>
        </w:rPr>
        <w:t xml:space="preserve">担当　　</w:t>
      </w:r>
      <w:r w:rsidR="003729DB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  <w:szCs w:val="28"/>
        </w:rPr>
        <w:t>木戸</w:t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  <w:szCs w:val="28"/>
        </w:rPr>
        <w:t>・櫻本</w:t>
      </w:r>
    </w:p>
    <w:p w14:paraId="2DE04DD6" w14:textId="3994F698" w:rsidR="009B4CA4" w:rsidRPr="001E3949" w:rsidRDefault="009B4CA4" w:rsidP="00547A14">
      <w:pPr>
        <w:spacing w:line="300" w:lineRule="exact"/>
        <w:ind w:left="2240" w:hangingChars="800" w:hanging="2240"/>
        <w:jc w:val="center"/>
        <w:rPr>
          <w:rFonts w:ascii="UD デジタル 教科書体 NK-R" w:eastAsia="UD デジタル 教科書体 NK-R" w:hAnsi="游ゴシック"/>
          <w:color w:val="000000" w:themeColor="text1"/>
          <w:sz w:val="28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Tel　072</w:t>
      </w:r>
      <w:r w:rsidR="001B4B9B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－</w:t>
      </w:r>
      <w:r w:rsidR="00D30EC8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662</w:t>
      </w:r>
      <w:r w:rsidR="001B4B9B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－</w:t>
      </w:r>
      <w:r w:rsidR="00D30EC8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8133</w:t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 xml:space="preserve">　Fax　072</w:t>
      </w:r>
      <w:r w:rsidR="001B4B9B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－</w:t>
      </w:r>
      <w:r w:rsidR="00D30EC8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662</w:t>
      </w:r>
      <w:r w:rsidR="001B4B9B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－</w:t>
      </w:r>
      <w:r w:rsidR="00D30EC8"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8155</w:t>
      </w:r>
    </w:p>
    <w:p w14:paraId="1116D885" w14:textId="38708411" w:rsidR="00373E29" w:rsidRPr="001E3949" w:rsidRDefault="00373E29" w:rsidP="00547A14">
      <w:pPr>
        <w:spacing w:line="300" w:lineRule="exact"/>
        <w:ind w:left="2240" w:hangingChars="800" w:hanging="2240"/>
        <w:jc w:val="center"/>
        <w:rPr>
          <w:rFonts w:ascii="UD デジタル 教科書体 NK-R" w:eastAsia="UD デジタル 教科書体 NK-R" w:hAnsi="游ゴシック"/>
          <w:color w:val="000000" w:themeColor="text1"/>
          <w:sz w:val="28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8"/>
        </w:rPr>
        <w:t>Email  pws-net@suginokokai.com</w:t>
      </w:r>
    </w:p>
    <w:p w14:paraId="41726E77" w14:textId="386902E2" w:rsidR="009B4CA4" w:rsidRPr="001E3949" w:rsidRDefault="00545A4C" w:rsidP="0008628C">
      <w:pPr>
        <w:spacing w:line="300" w:lineRule="exact"/>
        <w:ind w:left="1920" w:hangingChars="800" w:hanging="1920"/>
        <w:rPr>
          <w:rFonts w:ascii="UD デジタル 教科書体 NK-R" w:eastAsia="UD デジタル 教科書体 NK-R" w:hAnsi="游ゴシック"/>
          <w:color w:val="000000" w:themeColor="text1"/>
          <w:sz w:val="24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  <w:sz w:val="24"/>
        </w:rPr>
        <w:t xml:space="preserve">　　　　　　　　　</w:t>
      </w:r>
    </w:p>
    <w:p w14:paraId="5E04A9DD" w14:textId="47D1E34E" w:rsidR="009B4CA4" w:rsidRPr="001E3949" w:rsidRDefault="00DA553E" w:rsidP="0008628C">
      <w:pPr>
        <w:numPr>
          <w:ilvl w:val="0"/>
          <w:numId w:val="5"/>
        </w:numPr>
        <w:spacing w:line="300" w:lineRule="exact"/>
        <w:rPr>
          <w:rFonts w:ascii="UD デジタル 教科書体 NK-R" w:eastAsia="UD デジタル 教科書体 NK-R" w:hAnsi="游ゴシック"/>
          <w:color w:val="000000" w:themeColor="text1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下記の欄に必要事項をご記入の上、郵送･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FAX</w:t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・</w:t>
      </w:r>
      <w:r w:rsidR="00C971FF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メールのいずれかで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事務局までお申し込みください。</w:t>
      </w:r>
    </w:p>
    <w:p w14:paraId="73F56CEE" w14:textId="077B5A06" w:rsidR="009B4CA4" w:rsidRPr="001E3949" w:rsidRDefault="00745112" w:rsidP="00FC5ED9">
      <w:pPr>
        <w:numPr>
          <w:ilvl w:val="0"/>
          <w:numId w:val="5"/>
        </w:numPr>
        <w:spacing w:line="300" w:lineRule="exact"/>
        <w:rPr>
          <w:rFonts w:ascii="UD デジタル 教科書体 NK-R" w:eastAsia="UD デジタル 教科書体 NK-R" w:hAnsi="游ゴシック"/>
          <w:color w:val="000000" w:themeColor="text1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申し込み締め切りは</w:t>
      </w:r>
      <w:r w:rsidR="005B19A0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202</w:t>
      </w:r>
      <w:r w:rsidR="00B725ED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４</w:t>
      </w:r>
      <w:r w:rsidR="00B16E6D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年</w:t>
      </w:r>
      <w:r w:rsidR="00E43BA6">
        <w:rPr>
          <w:rFonts w:ascii="UD デジタル 教科書体 NK-R" w:eastAsia="UD デジタル 教科書体 NK-R" w:hAnsi="游ゴシック" w:hint="eastAsia"/>
          <w:color w:val="000000" w:themeColor="text1"/>
        </w:rPr>
        <w:t>10</w:t>
      </w: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月</w:t>
      </w:r>
      <w:r w:rsidR="00E43BA6">
        <w:rPr>
          <w:rFonts w:ascii="UD デジタル 教科書体 NK-R" w:eastAsia="UD デジタル 教科書体 NK-R" w:hAnsi="游ゴシック" w:hint="eastAsia"/>
          <w:color w:val="000000" w:themeColor="text1"/>
        </w:rPr>
        <w:t>17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日</w:t>
      </w:r>
      <w:r w:rsidR="00B725ED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(</w:t>
      </w:r>
      <w:r w:rsidR="00E43BA6">
        <w:rPr>
          <w:rFonts w:ascii="UD デジタル 教科書体 NK-R" w:eastAsia="UD デジタル 教科書体 NK-R" w:hAnsi="游ゴシック" w:hint="eastAsia"/>
          <w:color w:val="000000" w:themeColor="text1"/>
        </w:rPr>
        <w:t>金</w:t>
      </w:r>
      <w:r w:rsidR="00B725ED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)</w:t>
      </w:r>
      <w:r w:rsidR="00E43BA6">
        <w:rPr>
          <w:rFonts w:ascii="UD デジタル 教科書体 NK-R" w:eastAsia="UD デジタル 教科書体 NK-R" w:hAnsi="游ゴシック" w:hint="eastAsia"/>
          <w:color w:val="000000" w:themeColor="text1"/>
        </w:rPr>
        <w:t>必着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です。</w:t>
      </w:r>
    </w:p>
    <w:p w14:paraId="2960EB03" w14:textId="77777777" w:rsidR="009B4CA4" w:rsidRPr="001E3949" w:rsidRDefault="009B4CA4" w:rsidP="0008628C">
      <w:pPr>
        <w:numPr>
          <w:ilvl w:val="0"/>
          <w:numId w:val="5"/>
        </w:numPr>
        <w:spacing w:line="300" w:lineRule="exact"/>
        <w:rPr>
          <w:rFonts w:ascii="UD デジタル 教科書体 NK-R" w:eastAsia="UD デジタル 教科書体 NK-R" w:hAnsi="游ゴシック"/>
          <w:color w:val="000000" w:themeColor="text1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団体会員で複数名申し込まれる場合は、連名記入でお願いいたします。不足の場合は</w:t>
      </w:r>
    </w:p>
    <w:p w14:paraId="06249202" w14:textId="77777777" w:rsidR="009B4CA4" w:rsidRPr="001E3949" w:rsidRDefault="00BD7237" w:rsidP="0008628C">
      <w:pPr>
        <w:spacing w:line="300" w:lineRule="exact"/>
        <w:ind w:firstLineChars="200" w:firstLine="420"/>
        <w:rPr>
          <w:rFonts w:ascii="UD デジタル 教科書体 NK-R" w:eastAsia="UD デジタル 教科書体 NK-R" w:hAnsi="游ゴシック"/>
          <w:color w:val="000000" w:themeColor="text1"/>
        </w:rPr>
      </w:pPr>
      <w:r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お手数ですがコピーをするか、行を増やして</w:t>
      </w:r>
      <w:r w:rsidR="009B4CA4" w:rsidRPr="001E3949">
        <w:rPr>
          <w:rFonts w:ascii="UD デジタル 教科書体 NK-R" w:eastAsia="UD デジタル 教科書体 NK-R" w:hAnsi="游ゴシック" w:hint="eastAsia"/>
          <w:color w:val="000000" w:themeColor="text1"/>
        </w:rPr>
        <w:t>お使いください。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3"/>
        <w:gridCol w:w="1398"/>
        <w:gridCol w:w="3389"/>
      </w:tblGrid>
      <w:tr w:rsidR="001E3949" w:rsidRPr="001E3949" w14:paraId="033C2118" w14:textId="77777777" w:rsidTr="00E43BA6">
        <w:trPr>
          <w:trHeight w:val="593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293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連絡先　　〒</w:t>
            </w:r>
          </w:p>
        </w:tc>
      </w:tr>
      <w:tr w:rsidR="001E3949" w:rsidRPr="001E3949" w14:paraId="6B1F7AB6" w14:textId="77777777" w:rsidTr="00E43BA6">
        <w:trPr>
          <w:trHeight w:val="593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855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勤務先名</w:t>
            </w:r>
          </w:p>
        </w:tc>
      </w:tr>
      <w:tr w:rsidR="00E43BA6" w:rsidRPr="001E3949" w14:paraId="4832D3E8" w14:textId="77777777" w:rsidTr="00E43BA6">
        <w:trPr>
          <w:trHeight w:val="593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C072" w14:textId="77777777" w:rsidR="00E43BA6" w:rsidRDefault="00E43BA6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Eメールアドレス</w:t>
            </w:r>
          </w:p>
          <w:p w14:paraId="2CE8D09C" w14:textId="77777777" w:rsidR="00E43BA6" w:rsidRDefault="00E43BA6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  <w:u w:val="dotted"/>
              </w:rPr>
            </w:pPr>
            <w:r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 xml:space="preserve">　　　　　　　　　　　　　　　</w:t>
            </w:r>
            <w:r>
              <w:rPr>
                <w:rFonts w:ascii="UD デジタル 教科書体 NK-R" w:eastAsia="UD デジタル 教科書体 NK-R" w:hAnsi="游ゴシック" w:hint="eastAsia"/>
                <w:color w:val="000000" w:themeColor="text1"/>
                <w:u w:val="dotted"/>
              </w:rPr>
              <w:t xml:space="preserve">　　　　　　　　　　　　　　　　　　　　　　　＠　　　　　　　　　　　　　　　　　　　　　　　　　　　　　</w:t>
            </w:r>
          </w:p>
          <w:p w14:paraId="4477EFAF" w14:textId="1F39BF8E" w:rsidR="00E43BA6" w:rsidRPr="00E43BA6" w:rsidRDefault="00E43BA6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  <w:u w:val="dotted"/>
              </w:rPr>
            </w:pPr>
          </w:p>
        </w:tc>
      </w:tr>
      <w:tr w:rsidR="001E3949" w:rsidRPr="001E3949" w14:paraId="24D1DB3B" w14:textId="77777777" w:rsidTr="00E43BA6">
        <w:trPr>
          <w:trHeight w:val="593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40D" w14:textId="602BEF4C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TEL</w:t>
            </w:r>
            <w:r w:rsidR="00E43BA6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AFB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FAX</w:t>
            </w:r>
          </w:p>
        </w:tc>
      </w:tr>
      <w:tr w:rsidR="001E3949" w:rsidRPr="001E3949" w14:paraId="6458F9D3" w14:textId="77777777" w:rsidTr="00E43BA6">
        <w:trPr>
          <w:trHeight w:val="593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D6D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氏名</w:t>
            </w:r>
          </w:p>
          <w:p w14:paraId="66455404" w14:textId="77777777" w:rsidR="009B4CA4" w:rsidRPr="001E3949" w:rsidRDefault="00FA2EB9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  <w:sz w:val="18"/>
                <w:szCs w:val="18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9FE" w14:textId="77777777" w:rsidR="009B4CA4" w:rsidRPr="001E3949" w:rsidRDefault="009B4CA4" w:rsidP="0008628C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職名・職種</w:t>
            </w:r>
          </w:p>
          <w:p w14:paraId="15E74544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</w:tr>
      <w:tr w:rsidR="001E3949" w:rsidRPr="001E3949" w14:paraId="73CCECC9" w14:textId="77777777" w:rsidTr="00E43BA6">
        <w:trPr>
          <w:trHeight w:val="593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F5D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氏名</w:t>
            </w:r>
          </w:p>
          <w:p w14:paraId="550FA936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6212" w14:textId="77777777" w:rsidR="009B4CA4" w:rsidRPr="001E3949" w:rsidRDefault="009B4CA4" w:rsidP="0008628C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職名・職種</w:t>
            </w:r>
          </w:p>
          <w:p w14:paraId="7F4E2420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</w:tr>
      <w:tr w:rsidR="001E3949" w:rsidRPr="001E3949" w14:paraId="6CE66349" w14:textId="77777777" w:rsidTr="00E43BA6">
        <w:trPr>
          <w:trHeight w:val="593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351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氏名</w:t>
            </w:r>
          </w:p>
          <w:p w14:paraId="2BB15D7D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DB1" w14:textId="77777777" w:rsidR="009B4CA4" w:rsidRPr="001E3949" w:rsidRDefault="009B4CA4" w:rsidP="0008628C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職名・職種</w:t>
            </w:r>
          </w:p>
          <w:p w14:paraId="461D4B81" w14:textId="77777777" w:rsidR="009B4CA4" w:rsidRPr="001E3949" w:rsidRDefault="009B4CA4" w:rsidP="0008628C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</w:tr>
      <w:tr w:rsidR="001E3949" w:rsidRPr="001E3949" w14:paraId="2BE71CF8" w14:textId="77777777" w:rsidTr="00E43BA6">
        <w:trPr>
          <w:trHeight w:val="593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533D" w14:textId="77777777" w:rsidR="00547A14" w:rsidRPr="001E3949" w:rsidRDefault="00547A14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氏名</w:t>
            </w:r>
          </w:p>
          <w:p w14:paraId="720E853A" w14:textId="77777777" w:rsidR="00547A14" w:rsidRPr="001E3949" w:rsidRDefault="00547A14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F7D" w14:textId="77777777" w:rsidR="00547A14" w:rsidRPr="001E3949" w:rsidRDefault="00547A14" w:rsidP="00547A14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職名・職種</w:t>
            </w:r>
          </w:p>
          <w:p w14:paraId="321A0964" w14:textId="77777777" w:rsidR="00547A14" w:rsidRPr="001E3949" w:rsidRDefault="00547A14" w:rsidP="00547A14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</w:tr>
      <w:tr w:rsidR="001E3949" w:rsidRPr="001E3949" w14:paraId="5F637098" w14:textId="77777777" w:rsidTr="00E43BA6">
        <w:trPr>
          <w:trHeight w:val="593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D60A" w14:textId="77777777" w:rsidR="00547A14" w:rsidRPr="001E3949" w:rsidRDefault="00547A14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氏名</w:t>
            </w:r>
          </w:p>
          <w:p w14:paraId="72CF1479" w14:textId="77777777" w:rsidR="00547A14" w:rsidRPr="001E3949" w:rsidRDefault="00547A14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3CE" w14:textId="77777777" w:rsidR="00547A14" w:rsidRPr="001E3949" w:rsidRDefault="00547A14" w:rsidP="00547A14">
            <w:pPr>
              <w:widowControl/>
              <w:spacing w:line="300" w:lineRule="exact"/>
              <w:jc w:val="lef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職名・職種</w:t>
            </w:r>
          </w:p>
          <w:p w14:paraId="0408C468" w14:textId="77777777" w:rsidR="00547A14" w:rsidRPr="001E3949" w:rsidRDefault="00547A14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</w:tc>
      </w:tr>
      <w:tr w:rsidR="001E3949" w:rsidRPr="001E3949" w14:paraId="55CD37EB" w14:textId="77777777" w:rsidTr="00E43BA6">
        <w:trPr>
          <w:trHeight w:val="1037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482" w14:textId="77777777" w:rsidR="00547A14" w:rsidRPr="001E3949" w:rsidRDefault="00547A14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PWS支援者ネットワーク会員種別（あてはまるものへ○をしてください）</w:t>
            </w:r>
          </w:p>
          <w:p w14:paraId="202DB82D" w14:textId="77777777" w:rsidR="00547A14" w:rsidRPr="001E3949" w:rsidRDefault="00547A14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  <w:p w14:paraId="2104F239" w14:textId="5224423D" w:rsidR="00547A14" w:rsidRPr="001E3949" w:rsidRDefault="00547A14" w:rsidP="0015502E">
            <w:pPr>
              <w:pStyle w:val="a5"/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 xml:space="preserve">一般会員　　　　・　　　　団体会員　　　　　　・　</w:t>
            </w:r>
            <w:r w:rsidR="009645EB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 xml:space="preserve">　　　</w:t>
            </w: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 xml:space="preserve">　　</w:t>
            </w:r>
            <w:r w:rsidR="009645EB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 xml:space="preserve">ご家族　　　　・　　　　　　</w:t>
            </w: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非会員</w:t>
            </w:r>
            <w:r w:rsidR="00E43BA6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 xml:space="preserve">　　</w:t>
            </w:r>
          </w:p>
        </w:tc>
      </w:tr>
      <w:tr w:rsidR="001E3949" w:rsidRPr="001E3949" w14:paraId="2AB25D45" w14:textId="77777777" w:rsidTr="00E43BA6">
        <w:trPr>
          <w:trHeight w:val="1106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B669" w14:textId="4C15EEA0" w:rsidR="00720E70" w:rsidRPr="001E3949" w:rsidRDefault="0015502E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定例会への参加方法（あてはまるものへ〇をしてください）</w:t>
            </w:r>
          </w:p>
          <w:p w14:paraId="00705C2D" w14:textId="77777777" w:rsidR="00DE1812" w:rsidRPr="001E3949" w:rsidRDefault="00DE1812" w:rsidP="00547A14">
            <w:pPr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</w:p>
          <w:p w14:paraId="41DBDCCC" w14:textId="3E8152CF" w:rsidR="00DE1812" w:rsidRPr="001E3949" w:rsidRDefault="0015502E" w:rsidP="00E43BA6">
            <w:pPr>
              <w:spacing w:line="300" w:lineRule="exact"/>
              <w:jc w:val="center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オンライン参加　　・　　会場での参加</w:t>
            </w:r>
          </w:p>
        </w:tc>
      </w:tr>
      <w:tr w:rsidR="00592AC1" w:rsidRPr="001E3949" w14:paraId="0667A9D2" w14:textId="77777777" w:rsidTr="00E43BA6">
        <w:trPr>
          <w:trHeight w:val="2256"/>
        </w:trPr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997" w14:textId="77777777" w:rsidR="00547A14" w:rsidRPr="001E3949" w:rsidRDefault="00547A14" w:rsidP="00547A14">
            <w:pPr>
              <w:pStyle w:val="a3"/>
              <w:spacing w:line="300" w:lineRule="exact"/>
              <w:rPr>
                <w:rFonts w:ascii="UD デジタル 教科書体 NK-R" w:eastAsia="UD デジタル 教科書体 NK-R" w:hAnsi="游ゴシック"/>
                <w:color w:val="000000" w:themeColor="text1"/>
              </w:rPr>
            </w:pPr>
            <w:r w:rsidRPr="001E3949">
              <w:rPr>
                <w:rFonts w:ascii="UD デジタル 教科書体 NK-R" w:eastAsia="UD デジタル 教科書体 NK-R" w:hAnsi="游ゴシック" w:hint="eastAsia"/>
                <w:color w:val="000000" w:themeColor="text1"/>
              </w:rPr>
              <w:t>質問・当日期待すること等ありましたらお書きください</w:t>
            </w:r>
          </w:p>
        </w:tc>
      </w:tr>
    </w:tbl>
    <w:p w14:paraId="22B7F7C7" w14:textId="6E4972CE" w:rsidR="00B04D21" w:rsidRPr="001E3949" w:rsidRDefault="00B04D21" w:rsidP="00B04D21">
      <w:pPr>
        <w:spacing w:line="300" w:lineRule="exact"/>
        <w:jc w:val="left"/>
        <w:rPr>
          <w:rFonts w:ascii="UD デジタル 教科書体 NK-R" w:eastAsia="UD デジタル 教科書体 NK-R" w:hAnsi="游ゴシック"/>
          <w:color w:val="000000" w:themeColor="text1"/>
          <w:sz w:val="24"/>
        </w:rPr>
      </w:pPr>
    </w:p>
    <w:sectPr w:rsidR="00B04D21" w:rsidRPr="001E3949" w:rsidSect="00F008A4">
      <w:pgSz w:w="11906" w:h="16838" w:code="9"/>
      <w:pgMar w:top="794" w:right="1134" w:bottom="737" w:left="1134" w:header="851" w:footer="992" w:gutter="0"/>
      <w:cols w:space="425"/>
      <w:docGrid w:linePitch="360" w:charSpace="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740B3" w14:textId="77777777" w:rsidR="001C74E5" w:rsidRDefault="001C74E5" w:rsidP="00BD039C">
      <w:r>
        <w:separator/>
      </w:r>
    </w:p>
  </w:endnote>
  <w:endnote w:type="continuationSeparator" w:id="0">
    <w:p w14:paraId="4E62118B" w14:textId="77777777" w:rsidR="001C74E5" w:rsidRDefault="001C74E5" w:rsidP="00B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BF3DD" w14:textId="77777777" w:rsidR="001C74E5" w:rsidRDefault="001C74E5" w:rsidP="00BD039C">
      <w:r>
        <w:separator/>
      </w:r>
    </w:p>
  </w:footnote>
  <w:footnote w:type="continuationSeparator" w:id="0">
    <w:p w14:paraId="4D077A17" w14:textId="77777777" w:rsidR="001C74E5" w:rsidRDefault="001C74E5" w:rsidP="00B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A45"/>
    <w:multiLevelType w:val="hybridMultilevel"/>
    <w:tmpl w:val="455C3C36"/>
    <w:lvl w:ilvl="0" w:tplc="F292863C">
      <w:start w:val="2004"/>
      <w:numFmt w:val="decimal"/>
      <w:lvlText w:val="%1年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5A3023"/>
    <w:multiLevelType w:val="hybridMultilevel"/>
    <w:tmpl w:val="C83EA734"/>
    <w:lvl w:ilvl="0" w:tplc="0409000D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98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42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6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30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74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8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2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66" w:hanging="440"/>
      </w:pPr>
      <w:rPr>
        <w:rFonts w:ascii="Wingdings" w:hAnsi="Wingdings" w:hint="default"/>
      </w:rPr>
    </w:lvl>
  </w:abstractNum>
  <w:abstractNum w:abstractNumId="2" w15:restartNumberingAfterBreak="0">
    <w:nsid w:val="17624B0A"/>
    <w:multiLevelType w:val="hybridMultilevel"/>
    <w:tmpl w:val="1AA23EA2"/>
    <w:lvl w:ilvl="0" w:tplc="04090001">
      <w:start w:val="1"/>
      <w:numFmt w:val="bullet"/>
      <w:lvlText w:val=""/>
      <w:lvlJc w:val="left"/>
      <w:pPr>
        <w:ind w:left="3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8" w:hanging="440"/>
      </w:pPr>
      <w:rPr>
        <w:rFonts w:ascii="Wingdings" w:hAnsi="Wingdings" w:hint="default"/>
      </w:rPr>
    </w:lvl>
  </w:abstractNum>
  <w:abstractNum w:abstractNumId="3" w15:restartNumberingAfterBreak="0">
    <w:nsid w:val="24756157"/>
    <w:multiLevelType w:val="multilevel"/>
    <w:tmpl w:val="06D4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A6EF1"/>
    <w:multiLevelType w:val="hybridMultilevel"/>
    <w:tmpl w:val="0E7AE364"/>
    <w:lvl w:ilvl="0" w:tplc="649623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4B8"/>
    <w:multiLevelType w:val="hybridMultilevel"/>
    <w:tmpl w:val="DAA6C266"/>
    <w:lvl w:ilvl="0" w:tplc="FEA6DAA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AE1E81"/>
    <w:multiLevelType w:val="multilevel"/>
    <w:tmpl w:val="BE78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16BB4"/>
    <w:multiLevelType w:val="hybridMultilevel"/>
    <w:tmpl w:val="CDAE0472"/>
    <w:lvl w:ilvl="0" w:tplc="AE6E59C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3FD74C6F"/>
    <w:multiLevelType w:val="hybridMultilevel"/>
    <w:tmpl w:val="637023B4"/>
    <w:lvl w:ilvl="0" w:tplc="EEAE468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A61104"/>
    <w:multiLevelType w:val="hybridMultilevel"/>
    <w:tmpl w:val="066EEAE4"/>
    <w:lvl w:ilvl="0" w:tplc="07E8B5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5028BC"/>
    <w:multiLevelType w:val="hybridMultilevel"/>
    <w:tmpl w:val="E812AF0C"/>
    <w:lvl w:ilvl="0" w:tplc="3A2AD716">
      <w:numFmt w:val="bullet"/>
      <w:lvlText w:val="※"/>
      <w:lvlJc w:val="left"/>
      <w:pPr>
        <w:ind w:left="3478" w:hanging="360"/>
      </w:pPr>
      <w:rPr>
        <w:rFonts w:ascii="UD デジタル 教科書体 N-R" w:eastAsia="UD デジタル 教科書体 N-R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8" w:hanging="440"/>
      </w:pPr>
      <w:rPr>
        <w:rFonts w:ascii="Wingdings" w:hAnsi="Wingdings" w:hint="default"/>
      </w:rPr>
    </w:lvl>
  </w:abstractNum>
  <w:abstractNum w:abstractNumId="11" w15:restartNumberingAfterBreak="0">
    <w:nsid w:val="680E3314"/>
    <w:multiLevelType w:val="hybridMultilevel"/>
    <w:tmpl w:val="9F4CC86E"/>
    <w:lvl w:ilvl="0" w:tplc="04090001">
      <w:start w:val="1"/>
      <w:numFmt w:val="bullet"/>
      <w:lvlText w:val=""/>
      <w:lvlJc w:val="left"/>
      <w:pPr>
        <w:ind w:left="14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2" w15:restartNumberingAfterBreak="0">
    <w:nsid w:val="74C91B13"/>
    <w:multiLevelType w:val="hybridMultilevel"/>
    <w:tmpl w:val="8A709346"/>
    <w:lvl w:ilvl="0" w:tplc="42E83CB0">
      <w:numFmt w:val="bullet"/>
      <w:lvlText w:val="※"/>
      <w:lvlJc w:val="left"/>
      <w:pPr>
        <w:ind w:left="1410" w:hanging="360"/>
      </w:pPr>
      <w:rPr>
        <w:rFonts w:ascii="UD デジタル 教科書体 N-R" w:eastAsia="UD デジタル 教科書体 N-R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1331522971">
    <w:abstractNumId w:val="8"/>
  </w:num>
  <w:num w:numId="2" w16cid:durableId="788548763">
    <w:abstractNumId w:val="0"/>
  </w:num>
  <w:num w:numId="3" w16cid:durableId="357972282">
    <w:abstractNumId w:val="5"/>
  </w:num>
  <w:num w:numId="4" w16cid:durableId="1637687184">
    <w:abstractNumId w:val="4"/>
  </w:num>
  <w:num w:numId="5" w16cid:durableId="1513455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7449313">
    <w:abstractNumId w:val="9"/>
  </w:num>
  <w:num w:numId="7" w16cid:durableId="657348207">
    <w:abstractNumId w:val="3"/>
  </w:num>
  <w:num w:numId="8" w16cid:durableId="608858188">
    <w:abstractNumId w:val="6"/>
  </w:num>
  <w:num w:numId="9" w16cid:durableId="1773236748">
    <w:abstractNumId w:val="2"/>
  </w:num>
  <w:num w:numId="10" w16cid:durableId="1573931586">
    <w:abstractNumId w:val="10"/>
  </w:num>
  <w:num w:numId="11" w16cid:durableId="1414937369">
    <w:abstractNumId w:val="7"/>
  </w:num>
  <w:num w:numId="12" w16cid:durableId="1607729287">
    <w:abstractNumId w:val="1"/>
  </w:num>
  <w:num w:numId="13" w16cid:durableId="889077936">
    <w:abstractNumId w:val="11"/>
  </w:num>
  <w:num w:numId="14" w16cid:durableId="1810318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D0"/>
    <w:rsid w:val="00000A65"/>
    <w:rsid w:val="00004451"/>
    <w:rsid w:val="00007820"/>
    <w:rsid w:val="00012892"/>
    <w:rsid w:val="000167C1"/>
    <w:rsid w:val="00017282"/>
    <w:rsid w:val="0002076B"/>
    <w:rsid w:val="00040AD7"/>
    <w:rsid w:val="00056990"/>
    <w:rsid w:val="000631FA"/>
    <w:rsid w:val="00067D5A"/>
    <w:rsid w:val="000747E0"/>
    <w:rsid w:val="00080592"/>
    <w:rsid w:val="000833B9"/>
    <w:rsid w:val="0008628C"/>
    <w:rsid w:val="00094736"/>
    <w:rsid w:val="000A0D96"/>
    <w:rsid w:val="000C1752"/>
    <w:rsid w:val="000D32E7"/>
    <w:rsid w:val="000F09F2"/>
    <w:rsid w:val="00101972"/>
    <w:rsid w:val="001148C7"/>
    <w:rsid w:val="001154E8"/>
    <w:rsid w:val="001340A3"/>
    <w:rsid w:val="001509D3"/>
    <w:rsid w:val="001523BC"/>
    <w:rsid w:val="0015502E"/>
    <w:rsid w:val="00166AA4"/>
    <w:rsid w:val="001727C7"/>
    <w:rsid w:val="00173042"/>
    <w:rsid w:val="001776A2"/>
    <w:rsid w:val="00182EB6"/>
    <w:rsid w:val="001839CD"/>
    <w:rsid w:val="001B4B9B"/>
    <w:rsid w:val="001B6826"/>
    <w:rsid w:val="001C17B5"/>
    <w:rsid w:val="001C37D2"/>
    <w:rsid w:val="001C7393"/>
    <w:rsid w:val="001C74E5"/>
    <w:rsid w:val="001D6244"/>
    <w:rsid w:val="001E3949"/>
    <w:rsid w:val="001F02F6"/>
    <w:rsid w:val="001F5A77"/>
    <w:rsid w:val="00204A3F"/>
    <w:rsid w:val="00205930"/>
    <w:rsid w:val="00213440"/>
    <w:rsid w:val="00214F84"/>
    <w:rsid w:val="00223C5C"/>
    <w:rsid w:val="00234613"/>
    <w:rsid w:val="00244E95"/>
    <w:rsid w:val="002461AE"/>
    <w:rsid w:val="00274DFF"/>
    <w:rsid w:val="0027778C"/>
    <w:rsid w:val="00282134"/>
    <w:rsid w:val="00282440"/>
    <w:rsid w:val="00291775"/>
    <w:rsid w:val="00294CA1"/>
    <w:rsid w:val="002964D0"/>
    <w:rsid w:val="002A6580"/>
    <w:rsid w:val="002D4895"/>
    <w:rsid w:val="002E4D6B"/>
    <w:rsid w:val="002E54D3"/>
    <w:rsid w:val="002E60A2"/>
    <w:rsid w:val="002E7DCE"/>
    <w:rsid w:val="002F314D"/>
    <w:rsid w:val="002F3F51"/>
    <w:rsid w:val="003240C2"/>
    <w:rsid w:val="00341885"/>
    <w:rsid w:val="0034305F"/>
    <w:rsid w:val="00344A9E"/>
    <w:rsid w:val="00352184"/>
    <w:rsid w:val="00357E84"/>
    <w:rsid w:val="00370E8D"/>
    <w:rsid w:val="003729DB"/>
    <w:rsid w:val="00373E29"/>
    <w:rsid w:val="00374363"/>
    <w:rsid w:val="0038163A"/>
    <w:rsid w:val="00387C1E"/>
    <w:rsid w:val="003B4051"/>
    <w:rsid w:val="003C4EFB"/>
    <w:rsid w:val="003D4F57"/>
    <w:rsid w:val="003E0A26"/>
    <w:rsid w:val="003E3D8C"/>
    <w:rsid w:val="003E7525"/>
    <w:rsid w:val="004066F7"/>
    <w:rsid w:val="0041518D"/>
    <w:rsid w:val="0042259A"/>
    <w:rsid w:val="00430747"/>
    <w:rsid w:val="00432844"/>
    <w:rsid w:val="00434857"/>
    <w:rsid w:val="00440CDA"/>
    <w:rsid w:val="004701EF"/>
    <w:rsid w:val="0048134D"/>
    <w:rsid w:val="00484025"/>
    <w:rsid w:val="00491996"/>
    <w:rsid w:val="00491F9E"/>
    <w:rsid w:val="004923C2"/>
    <w:rsid w:val="004A5AED"/>
    <w:rsid w:val="004B17CC"/>
    <w:rsid w:val="004B589C"/>
    <w:rsid w:val="004B7D8E"/>
    <w:rsid w:val="004C3993"/>
    <w:rsid w:val="004D253A"/>
    <w:rsid w:val="004D5125"/>
    <w:rsid w:val="004D538E"/>
    <w:rsid w:val="004D7F2D"/>
    <w:rsid w:val="004E74C1"/>
    <w:rsid w:val="005000A6"/>
    <w:rsid w:val="00514BBD"/>
    <w:rsid w:val="00515409"/>
    <w:rsid w:val="00516DD0"/>
    <w:rsid w:val="00517FC2"/>
    <w:rsid w:val="005238D3"/>
    <w:rsid w:val="00536173"/>
    <w:rsid w:val="0054097B"/>
    <w:rsid w:val="00545A4C"/>
    <w:rsid w:val="00547A14"/>
    <w:rsid w:val="00554DCE"/>
    <w:rsid w:val="00555921"/>
    <w:rsid w:val="0056685A"/>
    <w:rsid w:val="005835D8"/>
    <w:rsid w:val="00592AC1"/>
    <w:rsid w:val="005976C3"/>
    <w:rsid w:val="005A027D"/>
    <w:rsid w:val="005A6197"/>
    <w:rsid w:val="005B19A0"/>
    <w:rsid w:val="005B4E2E"/>
    <w:rsid w:val="005C554D"/>
    <w:rsid w:val="005C60CE"/>
    <w:rsid w:val="005E72B2"/>
    <w:rsid w:val="005F48DE"/>
    <w:rsid w:val="00613F70"/>
    <w:rsid w:val="00616003"/>
    <w:rsid w:val="00623687"/>
    <w:rsid w:val="006313D5"/>
    <w:rsid w:val="00646B28"/>
    <w:rsid w:val="00651E63"/>
    <w:rsid w:val="00652443"/>
    <w:rsid w:val="00653AB5"/>
    <w:rsid w:val="00663704"/>
    <w:rsid w:val="0069686F"/>
    <w:rsid w:val="00697AD9"/>
    <w:rsid w:val="006B1CBE"/>
    <w:rsid w:val="006B259C"/>
    <w:rsid w:val="006B3366"/>
    <w:rsid w:val="006B3F82"/>
    <w:rsid w:val="006B4ABA"/>
    <w:rsid w:val="006C5C35"/>
    <w:rsid w:val="006C6D98"/>
    <w:rsid w:val="006C78F3"/>
    <w:rsid w:val="006D3B7D"/>
    <w:rsid w:val="006D4E1C"/>
    <w:rsid w:val="006D56F8"/>
    <w:rsid w:val="00706ED9"/>
    <w:rsid w:val="00720E70"/>
    <w:rsid w:val="0073509C"/>
    <w:rsid w:val="00735B8F"/>
    <w:rsid w:val="0074201E"/>
    <w:rsid w:val="00745112"/>
    <w:rsid w:val="0074549E"/>
    <w:rsid w:val="00776F4E"/>
    <w:rsid w:val="00787965"/>
    <w:rsid w:val="007903C9"/>
    <w:rsid w:val="0079296D"/>
    <w:rsid w:val="007939F3"/>
    <w:rsid w:val="00795199"/>
    <w:rsid w:val="007C0B5F"/>
    <w:rsid w:val="007C5243"/>
    <w:rsid w:val="007C62A6"/>
    <w:rsid w:val="007D06AC"/>
    <w:rsid w:val="007D19F2"/>
    <w:rsid w:val="007D70D1"/>
    <w:rsid w:val="00815C26"/>
    <w:rsid w:val="00824963"/>
    <w:rsid w:val="0084193F"/>
    <w:rsid w:val="00860B20"/>
    <w:rsid w:val="00866F66"/>
    <w:rsid w:val="008749CE"/>
    <w:rsid w:val="008A1272"/>
    <w:rsid w:val="008B3B74"/>
    <w:rsid w:val="008D7AC4"/>
    <w:rsid w:val="008D7F1F"/>
    <w:rsid w:val="008E47B8"/>
    <w:rsid w:val="008E4A2B"/>
    <w:rsid w:val="008E5986"/>
    <w:rsid w:val="008E6F03"/>
    <w:rsid w:val="00917650"/>
    <w:rsid w:val="00921C86"/>
    <w:rsid w:val="00922F98"/>
    <w:rsid w:val="009248FC"/>
    <w:rsid w:val="00932BF2"/>
    <w:rsid w:val="00937437"/>
    <w:rsid w:val="009546B6"/>
    <w:rsid w:val="009640BA"/>
    <w:rsid w:val="009645EB"/>
    <w:rsid w:val="00966D6A"/>
    <w:rsid w:val="0096721C"/>
    <w:rsid w:val="00990F13"/>
    <w:rsid w:val="00993501"/>
    <w:rsid w:val="00993C60"/>
    <w:rsid w:val="009B190F"/>
    <w:rsid w:val="009B20FB"/>
    <w:rsid w:val="009B4CA4"/>
    <w:rsid w:val="009B505A"/>
    <w:rsid w:val="009B52D5"/>
    <w:rsid w:val="009B74B9"/>
    <w:rsid w:val="009C204C"/>
    <w:rsid w:val="009C30DF"/>
    <w:rsid w:val="009E157E"/>
    <w:rsid w:val="009F21BB"/>
    <w:rsid w:val="009F21FF"/>
    <w:rsid w:val="009F3B63"/>
    <w:rsid w:val="009F64D9"/>
    <w:rsid w:val="00A00FC0"/>
    <w:rsid w:val="00A05FA2"/>
    <w:rsid w:val="00A154B9"/>
    <w:rsid w:val="00A40670"/>
    <w:rsid w:val="00A42721"/>
    <w:rsid w:val="00A70416"/>
    <w:rsid w:val="00A716C9"/>
    <w:rsid w:val="00A71A83"/>
    <w:rsid w:val="00A7344D"/>
    <w:rsid w:val="00A74BCC"/>
    <w:rsid w:val="00A913F9"/>
    <w:rsid w:val="00A91D07"/>
    <w:rsid w:val="00AA1D59"/>
    <w:rsid w:val="00AB5599"/>
    <w:rsid w:val="00AB63AA"/>
    <w:rsid w:val="00AB765D"/>
    <w:rsid w:val="00AC4FC1"/>
    <w:rsid w:val="00AD7950"/>
    <w:rsid w:val="00AE2BDA"/>
    <w:rsid w:val="00AF6046"/>
    <w:rsid w:val="00AF6382"/>
    <w:rsid w:val="00B021F9"/>
    <w:rsid w:val="00B04D21"/>
    <w:rsid w:val="00B12094"/>
    <w:rsid w:val="00B13F35"/>
    <w:rsid w:val="00B16E6D"/>
    <w:rsid w:val="00B17990"/>
    <w:rsid w:val="00B2080A"/>
    <w:rsid w:val="00B213EB"/>
    <w:rsid w:val="00B33054"/>
    <w:rsid w:val="00B44542"/>
    <w:rsid w:val="00B47876"/>
    <w:rsid w:val="00B66DA0"/>
    <w:rsid w:val="00B725ED"/>
    <w:rsid w:val="00B77F21"/>
    <w:rsid w:val="00B93F22"/>
    <w:rsid w:val="00B94E7A"/>
    <w:rsid w:val="00BC4CBC"/>
    <w:rsid w:val="00BD039C"/>
    <w:rsid w:val="00BD2DD9"/>
    <w:rsid w:val="00BD7237"/>
    <w:rsid w:val="00C078D9"/>
    <w:rsid w:val="00C145A1"/>
    <w:rsid w:val="00C321E5"/>
    <w:rsid w:val="00C35D94"/>
    <w:rsid w:val="00C40863"/>
    <w:rsid w:val="00C40F8E"/>
    <w:rsid w:val="00C47552"/>
    <w:rsid w:val="00C51795"/>
    <w:rsid w:val="00C53BCC"/>
    <w:rsid w:val="00C60F79"/>
    <w:rsid w:val="00C72854"/>
    <w:rsid w:val="00C81886"/>
    <w:rsid w:val="00C971FF"/>
    <w:rsid w:val="00CA1AF0"/>
    <w:rsid w:val="00CA4944"/>
    <w:rsid w:val="00CA6A5D"/>
    <w:rsid w:val="00CB4871"/>
    <w:rsid w:val="00CC0EE4"/>
    <w:rsid w:val="00CC465D"/>
    <w:rsid w:val="00CE00AE"/>
    <w:rsid w:val="00CE5021"/>
    <w:rsid w:val="00CF6AA0"/>
    <w:rsid w:val="00D01C52"/>
    <w:rsid w:val="00D02291"/>
    <w:rsid w:val="00D03A2F"/>
    <w:rsid w:val="00D119FC"/>
    <w:rsid w:val="00D30EC8"/>
    <w:rsid w:val="00D31372"/>
    <w:rsid w:val="00D42B0A"/>
    <w:rsid w:val="00D57A77"/>
    <w:rsid w:val="00D666BB"/>
    <w:rsid w:val="00D66A88"/>
    <w:rsid w:val="00D7647B"/>
    <w:rsid w:val="00D82D94"/>
    <w:rsid w:val="00D871DF"/>
    <w:rsid w:val="00D911B1"/>
    <w:rsid w:val="00D92DF4"/>
    <w:rsid w:val="00D961E4"/>
    <w:rsid w:val="00DA3D4F"/>
    <w:rsid w:val="00DA553E"/>
    <w:rsid w:val="00DA5A51"/>
    <w:rsid w:val="00DA5F3E"/>
    <w:rsid w:val="00DB3219"/>
    <w:rsid w:val="00DC2124"/>
    <w:rsid w:val="00DC4977"/>
    <w:rsid w:val="00DC4E86"/>
    <w:rsid w:val="00DD5F0A"/>
    <w:rsid w:val="00DE1812"/>
    <w:rsid w:val="00DE5BD7"/>
    <w:rsid w:val="00DE69D6"/>
    <w:rsid w:val="00DF0D7B"/>
    <w:rsid w:val="00E26D0E"/>
    <w:rsid w:val="00E3217D"/>
    <w:rsid w:val="00E43BA6"/>
    <w:rsid w:val="00E502CA"/>
    <w:rsid w:val="00E51E8B"/>
    <w:rsid w:val="00E62AA2"/>
    <w:rsid w:val="00E74272"/>
    <w:rsid w:val="00E76533"/>
    <w:rsid w:val="00E81082"/>
    <w:rsid w:val="00E84F52"/>
    <w:rsid w:val="00E85054"/>
    <w:rsid w:val="00EA1A76"/>
    <w:rsid w:val="00EB0998"/>
    <w:rsid w:val="00EB38E4"/>
    <w:rsid w:val="00EB4970"/>
    <w:rsid w:val="00EB72B4"/>
    <w:rsid w:val="00EC29FF"/>
    <w:rsid w:val="00EE30FA"/>
    <w:rsid w:val="00EE724D"/>
    <w:rsid w:val="00EF0DCF"/>
    <w:rsid w:val="00EF68F9"/>
    <w:rsid w:val="00F008A4"/>
    <w:rsid w:val="00F0452E"/>
    <w:rsid w:val="00F24ADA"/>
    <w:rsid w:val="00F40EE6"/>
    <w:rsid w:val="00F447F8"/>
    <w:rsid w:val="00F544F8"/>
    <w:rsid w:val="00F56803"/>
    <w:rsid w:val="00F572CA"/>
    <w:rsid w:val="00F62A18"/>
    <w:rsid w:val="00F64C51"/>
    <w:rsid w:val="00F70266"/>
    <w:rsid w:val="00F711C4"/>
    <w:rsid w:val="00F81731"/>
    <w:rsid w:val="00F900A2"/>
    <w:rsid w:val="00FA2EB9"/>
    <w:rsid w:val="00FB11E7"/>
    <w:rsid w:val="00FB6622"/>
    <w:rsid w:val="00FC4DCF"/>
    <w:rsid w:val="00FC5ED9"/>
    <w:rsid w:val="00FE563A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971F1A2"/>
  <w15:chartTrackingRefBased/>
  <w15:docId w15:val="{251D9CD4-FC35-4470-A70B-B6875CE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4066F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Body Text Indent"/>
    <w:basedOn w:val="a"/>
    <w:pPr>
      <w:ind w:firstLineChars="100" w:firstLine="210"/>
    </w:pPr>
  </w:style>
  <w:style w:type="paragraph" w:styleId="a8">
    <w:name w:val="Balloon Text"/>
    <w:basedOn w:val="a"/>
    <w:semiHidden/>
    <w:rsid w:val="00B021F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BD039C"/>
    <w:rPr>
      <w:kern w:val="2"/>
      <w:sz w:val="21"/>
      <w:szCs w:val="24"/>
    </w:rPr>
  </w:style>
  <w:style w:type="paragraph" w:styleId="ab">
    <w:name w:val="footer"/>
    <w:basedOn w:val="a"/>
    <w:link w:val="ac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BD039C"/>
    <w:rPr>
      <w:kern w:val="2"/>
      <w:sz w:val="21"/>
      <w:szCs w:val="24"/>
    </w:rPr>
  </w:style>
  <w:style w:type="character" w:styleId="ad">
    <w:name w:val="Hyperlink"/>
    <w:rsid w:val="007939F3"/>
    <w:rPr>
      <w:color w:val="0563C1"/>
      <w:u w:val="single"/>
    </w:rPr>
  </w:style>
  <w:style w:type="character" w:customStyle="1" w:styleId="30">
    <w:name w:val="見出し 3 (文字)"/>
    <w:link w:val="3"/>
    <w:uiPriority w:val="9"/>
    <w:rsid w:val="004066F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infop">
    <w:name w:val="info_p"/>
    <w:basedOn w:val="a"/>
    <w:rsid w:val="00406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58A3D8"/>
      <w:kern w:val="0"/>
      <w:sz w:val="24"/>
    </w:rPr>
  </w:style>
  <w:style w:type="table" w:styleId="ae">
    <w:name w:val="Table Grid"/>
    <w:basedOn w:val="a1"/>
    <w:rsid w:val="00204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509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Plain Text"/>
    <w:basedOn w:val="a"/>
    <w:link w:val="af0"/>
    <w:uiPriority w:val="99"/>
    <w:unhideWhenUsed/>
    <w:rsid w:val="0000445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0">
    <w:name w:val="書式なし (文字)"/>
    <w:link w:val="af"/>
    <w:uiPriority w:val="99"/>
    <w:rsid w:val="00004451"/>
    <w:rPr>
      <w:rFonts w:ascii="游ゴシック" w:eastAsia="游ゴシック" w:hAnsi="Courier New" w:cs="Courier New"/>
      <w:kern w:val="2"/>
      <w:sz w:val="22"/>
      <w:szCs w:val="22"/>
    </w:rPr>
  </w:style>
  <w:style w:type="character" w:styleId="af1">
    <w:name w:val="FollowedHyperlink"/>
    <w:basedOn w:val="a0"/>
    <w:rsid w:val="00514BBD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E76533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274D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274DFF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記 (文字)"/>
    <w:basedOn w:val="a0"/>
    <w:link w:val="a5"/>
    <w:rsid w:val="002964D0"/>
    <w:rPr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29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CA0DB"/>
            <w:bottom w:val="none" w:sz="0" w:space="0" w:color="auto"/>
            <w:right w:val="single" w:sz="6" w:space="0" w:color="4CA0DB"/>
          </w:divBdr>
          <w:divsChild>
            <w:div w:id="12680750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400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ogo-u.ac.jp/facility/khl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GLSvUnKHtNNi2enK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1B062-C7A9-442C-B7A2-E928F5DD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平成１６年７月３０日</vt:lpstr>
      <vt:lpstr>平成１６年７月３０日</vt:lpstr>
    </vt:vector>
  </TitlesOfParts>
  <Company>萩の杜</Company>
  <LinksUpToDate>false</LinksUpToDate>
  <CharactersWithSpaces>2315</CharactersWithSpaces>
  <SharedDoc>false</SharedDoc>
  <HLinks>
    <vt:vector size="6" baseType="variant"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mailto:pws-net@suginokokai.com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平成１６年７月３０日</dc:title>
  <dc:subject/>
  <dc:creator>社会福祉法人北摂杉の子会</dc:creator>
  <cp:keywords/>
  <cp:lastModifiedBy>貴之 木戸</cp:lastModifiedBy>
  <cp:revision>5</cp:revision>
  <cp:lastPrinted>2023-08-30T09:26:00Z</cp:lastPrinted>
  <dcterms:created xsi:type="dcterms:W3CDTF">2024-09-11T06:10:00Z</dcterms:created>
  <dcterms:modified xsi:type="dcterms:W3CDTF">2024-09-11T09:00:00Z</dcterms:modified>
</cp:coreProperties>
</file>